
<file path=[Content_Types].xml><?xml version="1.0" encoding="utf-8"?>
<Types xmlns="http://schemas.openxmlformats.org/package/2006/content-types">
  <Override PartName="/word/document.xml" ContentType="application/vnd.openxmlformats-officedocument.wordprocessingml.document.main+xml"/>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header1.xml" ContentType="application/vnd.openxmlformats-officedocument.wordprocessingml.header+xml"/>
  <Override PartName="/word/endnotes.xml" ContentType="application/vnd.openxmlformats-officedocument.wordprocessingml.endnotes+xml"/>
  <Override PartName="/word/styles.xml" ContentType="application/vnd.openxmlformats-officedocument.wordprocessingml.styles+xml"/>
  <Override PartName="/word/header2.xml" ContentType="application/vnd.openxmlformats-officedocument.wordprocessingml.header+xml"/>
  <Override PartName="/word/settings.xml" ContentType="application/vnd.openxmlformats-officedocument.wordprocessingml.settings+xml"/>
  <Override PartName="/word/fontTable.xml" ContentType="application/vnd.openxmlformats-officedocument.wordprocessingml.fontTable+xml"/>
  <Override PartName="/word/footnotes.xml" ContentType="application/vnd.openxmlformats-officedocument.wordprocessingml.footnot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65E5B" w:rsidRPr="005A14BC" w:rsidRDefault="005A14BC" w:rsidP="005A14BC">
      <w:pPr>
        <w:jc w:val="center"/>
        <w:rPr>
          <w:u w:val="single"/>
        </w:rPr>
        <w:sectPr w:rsidR="00265E5B" w:rsidRPr="005A14BC">
          <w:headerReference w:type="default" r:id="rId7"/>
          <w:headerReference w:type="first" r:id="rId8"/>
          <w:pgSz w:w="12240" w:h="15840"/>
          <w:pgMar w:top="1440" w:right="1440" w:bottom="1440" w:left="1440" w:gutter="0"/>
          <w:titlePg/>
          <w:docGrid w:linePitch="360"/>
        </w:sectPr>
      </w:pPr>
      <w:r>
        <w:rPr>
          <w:u w:val="single"/>
        </w:rPr>
        <w:t>ChilLAKSers Answer Key</w:t>
      </w:r>
    </w:p>
    <w:p w:rsidR="00265E5B" w:rsidRDefault="00265E5B" w:rsidP="00C222E7">
      <w:pPr>
        <w:pStyle w:val="NoSpacing"/>
      </w:pPr>
    </w:p>
    <w:p w:rsidR="00265E5B" w:rsidRDefault="00265E5B" w:rsidP="00C222E7">
      <w:pPr>
        <w:pStyle w:val="NoSpacing"/>
      </w:pPr>
    </w:p>
    <w:p w:rsidR="00C222E7" w:rsidRDefault="00C222E7" w:rsidP="00C222E7">
      <w:pPr>
        <w:pStyle w:val="NoSpacing"/>
      </w:pPr>
      <w:r>
        <w:t>1.</w:t>
      </w:r>
      <w:r w:rsidR="00E13D43">
        <w:t xml:space="preserve"> </w:t>
      </w:r>
      <w:proofErr w:type="gramStart"/>
      <w:r w:rsidR="00E13D43">
        <w:t>b</w:t>
      </w:r>
      <w:proofErr w:type="gramEnd"/>
      <w:r w:rsidR="00320B51">
        <w:t xml:space="preserve"> (Unit 5</w:t>
      </w:r>
      <w:r w:rsidR="00977A2E">
        <w:t xml:space="preserve"> – chp 11</w:t>
      </w:r>
      <w:r w:rsidR="00320B51">
        <w:t>)</w:t>
      </w:r>
    </w:p>
    <w:p w:rsidR="00C222E7" w:rsidRDefault="00C222E7" w:rsidP="00C222E7">
      <w:pPr>
        <w:pStyle w:val="NoSpacing"/>
      </w:pPr>
      <w:r>
        <w:t>2.</w:t>
      </w:r>
      <w:r w:rsidR="00E13D43">
        <w:t xml:space="preserve"> </w:t>
      </w:r>
      <w:proofErr w:type="gramStart"/>
      <w:r w:rsidR="00E13D43">
        <w:t>d</w:t>
      </w:r>
      <w:proofErr w:type="gramEnd"/>
      <w:r w:rsidR="00320B51">
        <w:t xml:space="preserve"> (</w:t>
      </w:r>
      <w:r w:rsidR="00977A2E">
        <w:t>Unit 5 – chp 11)</w:t>
      </w:r>
    </w:p>
    <w:p w:rsidR="00D867DE" w:rsidRDefault="00C222E7" w:rsidP="00C222E7">
      <w:pPr>
        <w:pStyle w:val="NoSpacing"/>
      </w:pPr>
      <w:r>
        <w:t>3.</w:t>
      </w:r>
      <w:r w:rsidR="00E13D43">
        <w:t xml:space="preserve"> </w:t>
      </w:r>
      <w:proofErr w:type="gramStart"/>
      <w:r w:rsidR="00E13D43">
        <w:t>e</w:t>
      </w:r>
      <w:proofErr w:type="gramEnd"/>
      <w:r w:rsidR="00977A2E">
        <w:t xml:space="preserve"> (</w:t>
      </w:r>
      <w:r w:rsidR="00D867DE">
        <w:t>Unit 5 – chp 11)</w:t>
      </w:r>
    </w:p>
    <w:p w:rsidR="00C222E7" w:rsidRDefault="00C222E7" w:rsidP="00C222E7">
      <w:pPr>
        <w:pStyle w:val="NoSpacing"/>
      </w:pPr>
      <w:r>
        <w:t>4.</w:t>
      </w:r>
      <w:r w:rsidR="006661A8">
        <w:t xml:space="preserve"> </w:t>
      </w:r>
      <w:proofErr w:type="gramStart"/>
      <w:r w:rsidR="006661A8">
        <w:t>b</w:t>
      </w:r>
      <w:proofErr w:type="gramEnd"/>
      <w:r w:rsidR="00D867DE">
        <w:t xml:space="preserve"> (Unit </w:t>
      </w:r>
      <w:r w:rsidR="007A61DF">
        <w:t>5 – chp 11)</w:t>
      </w:r>
    </w:p>
    <w:p w:rsidR="00C222E7" w:rsidRDefault="00C222E7" w:rsidP="00C222E7">
      <w:pPr>
        <w:pStyle w:val="NoSpacing"/>
      </w:pPr>
      <w:r>
        <w:t>5.</w:t>
      </w:r>
      <w:r w:rsidR="00E13D43">
        <w:t xml:space="preserve"> </w:t>
      </w:r>
      <w:proofErr w:type="gramStart"/>
      <w:r w:rsidR="00E13D43">
        <w:t>d</w:t>
      </w:r>
      <w:proofErr w:type="gramEnd"/>
      <w:r w:rsidR="007A61DF">
        <w:t xml:space="preserve"> (Unit 5 – chp 11)</w:t>
      </w:r>
    </w:p>
    <w:p w:rsidR="00C222E7" w:rsidRDefault="00C222E7" w:rsidP="00C222E7">
      <w:pPr>
        <w:pStyle w:val="NoSpacing"/>
      </w:pPr>
      <w:r>
        <w:t>6.</w:t>
      </w:r>
      <w:r w:rsidR="00E13D43">
        <w:t xml:space="preserve"> </w:t>
      </w:r>
      <w:proofErr w:type="gramStart"/>
      <w:r w:rsidR="00E13D43">
        <w:t>a</w:t>
      </w:r>
      <w:proofErr w:type="gramEnd"/>
      <w:r w:rsidR="007A61DF">
        <w:t xml:space="preserve"> (Unit 5 – chp 11)</w:t>
      </w:r>
    </w:p>
    <w:p w:rsidR="00C222E7" w:rsidRDefault="00C222E7" w:rsidP="00C222E7">
      <w:pPr>
        <w:pStyle w:val="NoSpacing"/>
      </w:pPr>
      <w:r>
        <w:t>7.</w:t>
      </w:r>
      <w:r w:rsidR="00E13D43">
        <w:t xml:space="preserve"> </w:t>
      </w:r>
      <w:proofErr w:type="gramStart"/>
      <w:r w:rsidR="00E13D43">
        <w:t>c</w:t>
      </w:r>
      <w:proofErr w:type="gramEnd"/>
      <w:r w:rsidR="007A61DF">
        <w:t xml:space="preserve"> (Unit 5 – chp 11)</w:t>
      </w:r>
    </w:p>
    <w:p w:rsidR="00C222E7" w:rsidRDefault="00C222E7" w:rsidP="00C222E7">
      <w:pPr>
        <w:pStyle w:val="NoSpacing"/>
      </w:pPr>
      <w:r>
        <w:t>8.</w:t>
      </w:r>
      <w:r w:rsidR="00E13D43">
        <w:t xml:space="preserve"> </w:t>
      </w:r>
      <w:proofErr w:type="gramStart"/>
      <w:r w:rsidR="00E13D43">
        <w:t>e</w:t>
      </w:r>
      <w:proofErr w:type="gramEnd"/>
      <w:r w:rsidR="006E1D42">
        <w:t xml:space="preserve"> (Unit 5 – chp 16)</w:t>
      </w:r>
    </w:p>
    <w:p w:rsidR="00C222E7" w:rsidRDefault="00C222E7" w:rsidP="00C222E7">
      <w:pPr>
        <w:pStyle w:val="NoSpacing"/>
      </w:pPr>
      <w:r>
        <w:t>9.</w:t>
      </w:r>
      <w:r w:rsidR="00E13D43">
        <w:t xml:space="preserve"> </w:t>
      </w:r>
      <w:proofErr w:type="gramStart"/>
      <w:r w:rsidR="00E13D43">
        <w:t>a</w:t>
      </w:r>
      <w:proofErr w:type="gramEnd"/>
      <w:r w:rsidR="00B96E8A">
        <w:t xml:space="preserve"> (Unit 2 – chp 9</w:t>
      </w:r>
      <w:r w:rsidR="006E1D42">
        <w:t>)</w:t>
      </w:r>
      <w:r w:rsidR="00B96E8A">
        <w:t xml:space="preserve"> </w:t>
      </w:r>
    </w:p>
    <w:p w:rsidR="00C222E7" w:rsidRDefault="00C222E7" w:rsidP="00C222E7">
      <w:pPr>
        <w:pStyle w:val="NoSpacing"/>
      </w:pPr>
      <w:r>
        <w:t>10.</w:t>
      </w:r>
      <w:r w:rsidR="009A6167">
        <w:t xml:space="preserve"> </w:t>
      </w:r>
      <w:proofErr w:type="gramStart"/>
      <w:r w:rsidR="009A6167">
        <w:t>e</w:t>
      </w:r>
      <w:proofErr w:type="gramEnd"/>
      <w:r w:rsidR="009A6167">
        <w:t xml:space="preserve"> (Unit 2 – chp 10</w:t>
      </w:r>
      <w:r w:rsidR="006E1D42">
        <w:t>)</w:t>
      </w:r>
    </w:p>
    <w:p w:rsidR="00C222E7" w:rsidRDefault="00C222E7" w:rsidP="00C222E7">
      <w:pPr>
        <w:pStyle w:val="NoSpacing"/>
      </w:pPr>
      <w:r>
        <w:t>11.</w:t>
      </w:r>
      <w:r w:rsidR="006661A8">
        <w:t xml:space="preserve"> </w:t>
      </w:r>
      <w:proofErr w:type="gramStart"/>
      <w:r w:rsidR="006661A8">
        <w:t>b</w:t>
      </w:r>
      <w:proofErr w:type="gramEnd"/>
      <w:r w:rsidR="006E1D42">
        <w:t xml:space="preserve"> (Unit 5 – chp 17)</w:t>
      </w:r>
    </w:p>
    <w:p w:rsidR="00C222E7" w:rsidRDefault="00C222E7" w:rsidP="00C222E7">
      <w:pPr>
        <w:pStyle w:val="NoSpacing"/>
      </w:pPr>
      <w:r>
        <w:t>12.</w:t>
      </w:r>
      <w:r w:rsidR="00E13D43">
        <w:t xml:space="preserve"> </w:t>
      </w:r>
      <w:proofErr w:type="gramStart"/>
      <w:r w:rsidR="00E13D43">
        <w:t>a</w:t>
      </w:r>
      <w:proofErr w:type="gramEnd"/>
      <w:r w:rsidR="00337776">
        <w:t xml:space="preserve"> </w:t>
      </w:r>
      <w:r w:rsidR="006D07BE">
        <w:t>(Unit 1 – chp 2)</w:t>
      </w:r>
    </w:p>
    <w:p w:rsidR="00C222E7" w:rsidRDefault="00C222E7" w:rsidP="00C222E7">
      <w:pPr>
        <w:pStyle w:val="NoSpacing"/>
      </w:pPr>
      <w:r>
        <w:t>13.</w:t>
      </w:r>
      <w:r w:rsidR="00E13D43">
        <w:t xml:space="preserve"> </w:t>
      </w:r>
      <w:proofErr w:type="gramStart"/>
      <w:r w:rsidR="00E13D43">
        <w:t>e</w:t>
      </w:r>
      <w:proofErr w:type="gramEnd"/>
      <w:r w:rsidR="006D07BE">
        <w:t xml:space="preserve"> (Unit 1 – chp 3)</w:t>
      </w:r>
      <w:r w:rsidR="00337776">
        <w:t xml:space="preserve"> </w:t>
      </w:r>
      <w:r w:rsidR="005C5ABF">
        <w:t xml:space="preserve"> </w:t>
      </w:r>
    </w:p>
    <w:p w:rsidR="00C222E7" w:rsidRDefault="00C222E7" w:rsidP="00C222E7">
      <w:pPr>
        <w:pStyle w:val="NoSpacing"/>
      </w:pPr>
      <w:r>
        <w:t>14.</w:t>
      </w:r>
      <w:r w:rsidR="00E13D43">
        <w:t xml:space="preserve"> </w:t>
      </w:r>
      <w:proofErr w:type="gramStart"/>
      <w:r w:rsidR="00E13D43">
        <w:t>b</w:t>
      </w:r>
      <w:proofErr w:type="gramEnd"/>
      <w:r w:rsidR="006D07BE">
        <w:t xml:space="preserve"> (Unit 1 – chp 1)</w:t>
      </w:r>
    </w:p>
    <w:p w:rsidR="00C222E7" w:rsidRDefault="00C222E7" w:rsidP="00C222E7">
      <w:pPr>
        <w:pStyle w:val="NoSpacing"/>
      </w:pPr>
      <w:r>
        <w:t>15.</w:t>
      </w:r>
      <w:r w:rsidR="00E13D43">
        <w:t xml:space="preserve"> </w:t>
      </w:r>
      <w:proofErr w:type="gramStart"/>
      <w:r w:rsidR="00E13D43">
        <w:t>e</w:t>
      </w:r>
      <w:proofErr w:type="gramEnd"/>
      <w:r w:rsidR="006D07BE">
        <w:t xml:space="preserve"> (Unit </w:t>
      </w:r>
      <w:r w:rsidR="00D41399">
        <w:t>4 – chp 18)</w:t>
      </w:r>
    </w:p>
    <w:p w:rsidR="00C222E7" w:rsidRDefault="00C222E7" w:rsidP="00C222E7">
      <w:pPr>
        <w:pStyle w:val="NoSpacing"/>
      </w:pPr>
      <w:r>
        <w:t>16.</w:t>
      </w:r>
      <w:r w:rsidR="006661A8">
        <w:t xml:space="preserve"> </w:t>
      </w:r>
      <w:proofErr w:type="gramStart"/>
      <w:r w:rsidR="006661A8">
        <w:t>b</w:t>
      </w:r>
      <w:proofErr w:type="gramEnd"/>
      <w:r w:rsidR="00D41399">
        <w:t xml:space="preserve"> (Unit 1 – chp 1)</w:t>
      </w:r>
    </w:p>
    <w:p w:rsidR="00C222E7" w:rsidRDefault="00C222E7" w:rsidP="00C222E7">
      <w:pPr>
        <w:pStyle w:val="NoSpacing"/>
      </w:pPr>
      <w:r>
        <w:t>17.</w:t>
      </w:r>
      <w:r w:rsidR="006661A8">
        <w:t xml:space="preserve"> </w:t>
      </w:r>
      <w:proofErr w:type="gramStart"/>
      <w:r w:rsidR="006661A8">
        <w:t>d</w:t>
      </w:r>
      <w:proofErr w:type="gramEnd"/>
      <w:r w:rsidR="00D41399">
        <w:t xml:space="preserve"> (</w:t>
      </w:r>
      <w:r w:rsidR="004B37BC">
        <w:t>Unit 6 – chp 13)</w:t>
      </w:r>
    </w:p>
    <w:p w:rsidR="00C222E7" w:rsidRDefault="00C222E7" w:rsidP="00C222E7">
      <w:pPr>
        <w:pStyle w:val="NoSpacing"/>
      </w:pPr>
      <w:r>
        <w:t>18.</w:t>
      </w:r>
      <w:r w:rsidR="006661A8">
        <w:t xml:space="preserve"> </w:t>
      </w:r>
      <w:proofErr w:type="gramStart"/>
      <w:r w:rsidR="006661A8">
        <w:t>d</w:t>
      </w:r>
      <w:proofErr w:type="gramEnd"/>
      <w:r w:rsidR="004B37BC">
        <w:t xml:space="preserve"> (Unit 5 – chp 16)</w:t>
      </w:r>
    </w:p>
    <w:p w:rsidR="00C222E7" w:rsidRDefault="00C222E7" w:rsidP="00C222E7">
      <w:pPr>
        <w:pStyle w:val="NoSpacing"/>
      </w:pPr>
      <w:r>
        <w:t>19.</w:t>
      </w:r>
      <w:r w:rsidR="00E13D43">
        <w:t xml:space="preserve"> </w:t>
      </w:r>
      <w:proofErr w:type="gramStart"/>
      <w:r w:rsidR="00E13D43">
        <w:t>e</w:t>
      </w:r>
      <w:proofErr w:type="gramEnd"/>
      <w:r w:rsidR="004B37BC">
        <w:t xml:space="preserve"> (Unit 3 – chp 7)</w:t>
      </w:r>
    </w:p>
    <w:p w:rsidR="00C222E7" w:rsidRDefault="00C222E7" w:rsidP="00C222E7">
      <w:pPr>
        <w:pStyle w:val="NoSpacing"/>
      </w:pPr>
      <w:r>
        <w:t>20.</w:t>
      </w:r>
      <w:r w:rsidR="00E13D43">
        <w:t xml:space="preserve"> </w:t>
      </w:r>
      <w:proofErr w:type="gramStart"/>
      <w:r w:rsidR="00E13D43">
        <w:t>e</w:t>
      </w:r>
      <w:proofErr w:type="gramEnd"/>
      <w:r w:rsidR="004B37BC">
        <w:t xml:space="preserve"> (Unit 6 – chp 13)</w:t>
      </w:r>
    </w:p>
    <w:p w:rsidR="00C222E7" w:rsidRDefault="00C222E7" w:rsidP="00C222E7">
      <w:pPr>
        <w:pStyle w:val="NoSpacing"/>
      </w:pPr>
      <w:r>
        <w:t>21.</w:t>
      </w:r>
      <w:r w:rsidR="00E13D43">
        <w:t xml:space="preserve"> </w:t>
      </w:r>
      <w:proofErr w:type="gramStart"/>
      <w:r w:rsidR="00E13D43">
        <w:t>b</w:t>
      </w:r>
      <w:proofErr w:type="gramEnd"/>
      <w:r w:rsidR="004B37BC">
        <w:t xml:space="preserve"> (</w:t>
      </w:r>
      <w:r w:rsidR="000E63E4">
        <w:t>Unit 4 – chp 18)</w:t>
      </w:r>
    </w:p>
    <w:p w:rsidR="00C222E7" w:rsidRDefault="00C222E7" w:rsidP="00C222E7">
      <w:pPr>
        <w:pStyle w:val="NoSpacing"/>
      </w:pPr>
      <w:r>
        <w:t>22.</w:t>
      </w:r>
      <w:r w:rsidR="00D96075">
        <w:t xml:space="preserve"> </w:t>
      </w:r>
      <w:proofErr w:type="gramStart"/>
      <w:r w:rsidR="00D96075">
        <w:t>c</w:t>
      </w:r>
      <w:proofErr w:type="gramEnd"/>
      <w:r w:rsidR="00D96075">
        <w:t xml:space="preserve"> (Unit 3 – chp 7) </w:t>
      </w:r>
    </w:p>
    <w:p w:rsidR="00C222E7" w:rsidRDefault="00C222E7" w:rsidP="00C222E7">
      <w:pPr>
        <w:pStyle w:val="NoSpacing"/>
      </w:pPr>
      <w:r>
        <w:t>23.</w:t>
      </w:r>
      <w:r w:rsidR="00372EF5">
        <w:t xml:space="preserve"> </w:t>
      </w:r>
      <w:proofErr w:type="gramStart"/>
      <w:r w:rsidR="00372EF5">
        <w:t>a</w:t>
      </w:r>
      <w:proofErr w:type="gramEnd"/>
      <w:r w:rsidR="00372EF5">
        <w:t xml:space="preserve"> (Unit 3</w:t>
      </w:r>
      <w:r w:rsidR="000E63E4">
        <w:t xml:space="preserve"> – chp 7)</w:t>
      </w:r>
    </w:p>
    <w:p w:rsidR="00C222E7" w:rsidRDefault="00C222E7" w:rsidP="00C222E7">
      <w:pPr>
        <w:pStyle w:val="NoSpacing"/>
      </w:pPr>
      <w:r>
        <w:t>24.</w:t>
      </w:r>
      <w:r w:rsidR="00E13D43">
        <w:t xml:space="preserve"> </w:t>
      </w:r>
      <w:proofErr w:type="gramStart"/>
      <w:r w:rsidR="00E13D43">
        <w:t>a</w:t>
      </w:r>
      <w:proofErr w:type="gramEnd"/>
      <w:r w:rsidR="000E63E4">
        <w:t xml:space="preserve"> (Unit </w:t>
      </w:r>
      <w:r w:rsidR="00817384">
        <w:t>2 – chp 5)</w:t>
      </w:r>
    </w:p>
    <w:p w:rsidR="00C222E7" w:rsidRDefault="00C222E7" w:rsidP="00C222E7">
      <w:pPr>
        <w:pStyle w:val="NoSpacing"/>
      </w:pPr>
      <w:r>
        <w:t>25.</w:t>
      </w:r>
      <w:r w:rsidR="00E13D43">
        <w:t xml:space="preserve"> </w:t>
      </w:r>
      <w:proofErr w:type="gramStart"/>
      <w:r w:rsidR="00E13D43">
        <w:t>c</w:t>
      </w:r>
      <w:proofErr w:type="gramEnd"/>
      <w:r w:rsidR="00817384">
        <w:t xml:space="preserve"> (Unit 2 – chp 9)</w:t>
      </w:r>
    </w:p>
    <w:p w:rsidR="00C222E7" w:rsidRDefault="00C222E7" w:rsidP="00C222E7">
      <w:pPr>
        <w:pStyle w:val="NoSpacing"/>
      </w:pPr>
      <w:r>
        <w:t>26.</w:t>
      </w:r>
      <w:r w:rsidR="00E13D43">
        <w:t xml:space="preserve"> </w:t>
      </w:r>
      <w:proofErr w:type="gramStart"/>
      <w:r w:rsidR="00E13D43">
        <w:t>d</w:t>
      </w:r>
      <w:proofErr w:type="gramEnd"/>
      <w:r w:rsidR="00817384">
        <w:t xml:space="preserve"> (Unit </w:t>
      </w:r>
      <w:r w:rsidR="00AB188E">
        <w:t>2 – chp 9)</w:t>
      </w:r>
    </w:p>
    <w:p w:rsidR="00C222E7" w:rsidRDefault="00C222E7" w:rsidP="00C222E7">
      <w:pPr>
        <w:pStyle w:val="NoSpacing"/>
      </w:pPr>
      <w:r>
        <w:t>27.</w:t>
      </w:r>
      <w:r w:rsidR="00E13D43">
        <w:t xml:space="preserve"> </w:t>
      </w:r>
      <w:proofErr w:type="gramStart"/>
      <w:r w:rsidR="00E13D43">
        <w:t>c</w:t>
      </w:r>
      <w:proofErr w:type="gramEnd"/>
      <w:r w:rsidR="00AB188E">
        <w:t xml:space="preserve"> (Unit </w:t>
      </w:r>
      <w:r w:rsidR="002859ED">
        <w:t>1</w:t>
      </w:r>
      <w:r w:rsidR="00AB188E">
        <w:t xml:space="preserve"> – chp </w:t>
      </w:r>
      <w:r w:rsidR="002859ED">
        <w:t>1</w:t>
      </w:r>
      <w:r w:rsidR="00AB188E">
        <w:t>)</w:t>
      </w:r>
      <w:r w:rsidR="004C0D53">
        <w:t xml:space="preserve"> </w:t>
      </w:r>
    </w:p>
    <w:p w:rsidR="00C222E7" w:rsidRDefault="00C222E7" w:rsidP="00C222E7">
      <w:pPr>
        <w:pStyle w:val="NoSpacing"/>
      </w:pPr>
      <w:r>
        <w:t>28.</w:t>
      </w:r>
      <w:r w:rsidR="00034AA5">
        <w:t xml:space="preserve"> </w:t>
      </w:r>
      <w:proofErr w:type="gramStart"/>
      <w:r w:rsidR="00034AA5">
        <w:t>d</w:t>
      </w:r>
      <w:proofErr w:type="gramEnd"/>
      <w:r w:rsidR="00034AA5">
        <w:t xml:space="preserve"> (Unit 4 – chp 18)</w:t>
      </w:r>
    </w:p>
    <w:p w:rsidR="00C222E7" w:rsidRDefault="00C222E7" w:rsidP="00C222E7">
      <w:pPr>
        <w:pStyle w:val="NoSpacing"/>
      </w:pPr>
      <w:r>
        <w:t>29.</w:t>
      </w:r>
      <w:r w:rsidR="006661A8">
        <w:t xml:space="preserve"> </w:t>
      </w:r>
      <w:proofErr w:type="gramStart"/>
      <w:r w:rsidR="006661A8">
        <w:t>c</w:t>
      </w:r>
      <w:proofErr w:type="gramEnd"/>
      <w:r w:rsidR="00AB188E">
        <w:t xml:space="preserve"> (Unit 6 – chp 13)</w:t>
      </w:r>
    </w:p>
    <w:p w:rsidR="00C222E7" w:rsidRDefault="00C222E7" w:rsidP="00C222E7">
      <w:pPr>
        <w:pStyle w:val="NoSpacing"/>
      </w:pPr>
      <w:r>
        <w:t>30.</w:t>
      </w:r>
      <w:r w:rsidR="00B96E8A">
        <w:t xml:space="preserve"> </w:t>
      </w:r>
      <w:proofErr w:type="gramStart"/>
      <w:r w:rsidR="00B96E8A">
        <w:t>c</w:t>
      </w:r>
      <w:proofErr w:type="gramEnd"/>
      <w:r w:rsidR="00AB188E">
        <w:t xml:space="preserve"> </w:t>
      </w:r>
      <w:r w:rsidR="00B96E8A">
        <w:t>(Unit 2</w:t>
      </w:r>
      <w:r w:rsidR="009B14B7">
        <w:t xml:space="preserve"> – chp </w:t>
      </w:r>
      <w:r w:rsidR="00B96E8A">
        <w:t>10</w:t>
      </w:r>
      <w:r w:rsidR="009B14B7">
        <w:t xml:space="preserve">) </w:t>
      </w:r>
    </w:p>
    <w:p w:rsidR="00C222E7" w:rsidRDefault="00C222E7" w:rsidP="00C222E7">
      <w:pPr>
        <w:pStyle w:val="NoSpacing"/>
      </w:pPr>
      <w:r>
        <w:t>31.</w:t>
      </w:r>
      <w:r w:rsidR="00E13D43">
        <w:t xml:space="preserve"> </w:t>
      </w:r>
      <w:proofErr w:type="gramStart"/>
      <w:r w:rsidR="00E13D43">
        <w:t>a</w:t>
      </w:r>
      <w:proofErr w:type="gramEnd"/>
      <w:r w:rsidR="00657C27">
        <w:t xml:space="preserve"> (Unit 5 – chp 11)</w:t>
      </w:r>
    </w:p>
    <w:p w:rsidR="00C222E7" w:rsidRDefault="00C222E7" w:rsidP="00C222E7">
      <w:pPr>
        <w:pStyle w:val="NoSpacing"/>
      </w:pPr>
      <w:r>
        <w:t>32.</w:t>
      </w:r>
      <w:r w:rsidR="00E13D43">
        <w:t xml:space="preserve"> </w:t>
      </w:r>
      <w:proofErr w:type="gramStart"/>
      <w:r w:rsidR="00E13D43">
        <w:t>b</w:t>
      </w:r>
      <w:proofErr w:type="gramEnd"/>
      <w:r w:rsidR="00657C27">
        <w:t xml:space="preserve"> (Unit 5 – chp 11)</w:t>
      </w:r>
    </w:p>
    <w:p w:rsidR="00C222E7" w:rsidRDefault="00C222E7" w:rsidP="00C222E7">
      <w:pPr>
        <w:pStyle w:val="NoSpacing"/>
      </w:pPr>
      <w:r>
        <w:t>33.</w:t>
      </w:r>
      <w:r w:rsidR="00E13D43">
        <w:t xml:space="preserve"> </w:t>
      </w:r>
      <w:proofErr w:type="gramStart"/>
      <w:r w:rsidR="00E13D43">
        <w:t>d</w:t>
      </w:r>
      <w:proofErr w:type="gramEnd"/>
      <w:r w:rsidR="00657C27">
        <w:t xml:space="preserve"> (Unit 5 – chp 11)</w:t>
      </w:r>
    </w:p>
    <w:p w:rsidR="00C222E7" w:rsidRDefault="00C222E7" w:rsidP="00C222E7">
      <w:pPr>
        <w:pStyle w:val="NoSpacing"/>
      </w:pPr>
      <w:r>
        <w:t>34.</w:t>
      </w:r>
      <w:r w:rsidR="00E13D43">
        <w:t xml:space="preserve"> </w:t>
      </w:r>
      <w:proofErr w:type="gramStart"/>
      <w:r w:rsidR="00E13D43">
        <w:t>c</w:t>
      </w:r>
      <w:proofErr w:type="gramEnd"/>
      <w:r w:rsidR="00657C27">
        <w:t xml:space="preserve"> (Unit 5 – chp 11)</w:t>
      </w:r>
    </w:p>
    <w:p w:rsidR="00C222E7" w:rsidRDefault="00C222E7" w:rsidP="00C222E7">
      <w:pPr>
        <w:pStyle w:val="NoSpacing"/>
      </w:pPr>
      <w:r>
        <w:t>35.</w:t>
      </w:r>
      <w:r w:rsidR="006661A8">
        <w:t xml:space="preserve"> </w:t>
      </w:r>
      <w:proofErr w:type="gramStart"/>
      <w:r w:rsidR="006661A8">
        <w:t>a</w:t>
      </w:r>
      <w:proofErr w:type="gramEnd"/>
      <w:r w:rsidR="00022F7D">
        <w:t xml:space="preserve"> (Unit 1 – chp 2)</w:t>
      </w:r>
    </w:p>
    <w:p w:rsidR="00C222E7" w:rsidRDefault="00C222E7" w:rsidP="00C222E7">
      <w:pPr>
        <w:pStyle w:val="NoSpacing"/>
      </w:pPr>
      <w:r>
        <w:t>36.</w:t>
      </w:r>
      <w:r w:rsidR="00E13D43">
        <w:t xml:space="preserve"> </w:t>
      </w:r>
      <w:proofErr w:type="gramStart"/>
      <w:r w:rsidR="00E13D43">
        <w:t>a</w:t>
      </w:r>
      <w:proofErr w:type="gramEnd"/>
      <w:r w:rsidR="00657C27">
        <w:t xml:space="preserve"> (Unit 5 – chp 11)</w:t>
      </w:r>
    </w:p>
    <w:p w:rsidR="00C222E7" w:rsidRDefault="00C222E7" w:rsidP="00C222E7">
      <w:pPr>
        <w:pStyle w:val="NoSpacing"/>
      </w:pPr>
      <w:r>
        <w:t>37.</w:t>
      </w:r>
      <w:r w:rsidR="00E13D43">
        <w:t xml:space="preserve"> </w:t>
      </w:r>
      <w:proofErr w:type="gramStart"/>
      <w:r w:rsidR="00E13D43">
        <w:t>e</w:t>
      </w:r>
      <w:proofErr w:type="gramEnd"/>
      <w:r w:rsidR="002C7E88">
        <w:t xml:space="preserve"> (Unit 5 – chp 16)</w:t>
      </w:r>
    </w:p>
    <w:p w:rsidR="00C222E7" w:rsidRDefault="00C222E7" w:rsidP="00C222E7">
      <w:pPr>
        <w:pStyle w:val="NoSpacing"/>
      </w:pPr>
      <w:r>
        <w:t>38.</w:t>
      </w:r>
      <w:r w:rsidR="00B96E8A">
        <w:t xml:space="preserve"> </w:t>
      </w:r>
      <w:proofErr w:type="gramStart"/>
      <w:r w:rsidR="00B96E8A">
        <w:t>e</w:t>
      </w:r>
      <w:proofErr w:type="gramEnd"/>
      <w:r w:rsidR="00B96E8A">
        <w:t xml:space="preserve"> (Unit 3</w:t>
      </w:r>
      <w:r w:rsidR="002C7E88">
        <w:t xml:space="preserve"> – chp </w:t>
      </w:r>
      <w:r w:rsidR="00B96E8A">
        <w:t>7</w:t>
      </w:r>
      <w:r w:rsidR="002C7E88">
        <w:t>)</w:t>
      </w:r>
      <w:r w:rsidR="00B96E8A">
        <w:t xml:space="preserve"> </w:t>
      </w:r>
    </w:p>
    <w:p w:rsidR="00C222E7" w:rsidRDefault="00C222E7" w:rsidP="00C222E7">
      <w:pPr>
        <w:pStyle w:val="NoSpacing"/>
      </w:pPr>
      <w:r>
        <w:t>39.</w:t>
      </w:r>
      <w:r w:rsidR="00E13D43">
        <w:t xml:space="preserve"> </w:t>
      </w:r>
      <w:proofErr w:type="gramStart"/>
      <w:r w:rsidR="00E13D43">
        <w:t>d</w:t>
      </w:r>
      <w:proofErr w:type="gramEnd"/>
      <w:r w:rsidR="002C7E88">
        <w:t xml:space="preserve"> (Unit 7 – chp 14)</w:t>
      </w:r>
    </w:p>
    <w:p w:rsidR="00C222E7" w:rsidRDefault="00C222E7" w:rsidP="00C222E7">
      <w:pPr>
        <w:pStyle w:val="NoSpacing"/>
      </w:pPr>
      <w:r>
        <w:t>40.</w:t>
      </w:r>
      <w:r w:rsidR="00E13D43">
        <w:t xml:space="preserve"> </w:t>
      </w:r>
      <w:proofErr w:type="gramStart"/>
      <w:r w:rsidR="00E13D43">
        <w:t>b</w:t>
      </w:r>
      <w:proofErr w:type="gramEnd"/>
      <w:r w:rsidR="00022F7D">
        <w:t xml:space="preserve"> (Unit 1 – chp 1)</w:t>
      </w:r>
    </w:p>
    <w:p w:rsidR="00C222E7" w:rsidRDefault="00C222E7" w:rsidP="00C222E7">
      <w:pPr>
        <w:pStyle w:val="NoSpacing"/>
      </w:pPr>
      <w:r>
        <w:t>41.</w:t>
      </w:r>
      <w:r w:rsidR="00E13D43">
        <w:t xml:space="preserve"> </w:t>
      </w:r>
      <w:proofErr w:type="gramStart"/>
      <w:r w:rsidR="00E13D43">
        <w:t>b</w:t>
      </w:r>
      <w:proofErr w:type="gramEnd"/>
      <w:r w:rsidR="00022F7D">
        <w:t xml:space="preserve"> (Unit 1 – chp 1)</w:t>
      </w:r>
    </w:p>
    <w:p w:rsidR="00C222E7" w:rsidRDefault="00C222E7" w:rsidP="00C222E7">
      <w:pPr>
        <w:pStyle w:val="NoSpacing"/>
      </w:pPr>
      <w:r>
        <w:t>42.</w:t>
      </w:r>
      <w:r w:rsidR="008F7CA4">
        <w:t xml:space="preserve"> </w:t>
      </w:r>
      <w:proofErr w:type="gramStart"/>
      <w:r w:rsidR="008F7CA4">
        <w:t>e</w:t>
      </w:r>
      <w:proofErr w:type="gramEnd"/>
      <w:r w:rsidR="00022F7D">
        <w:t xml:space="preserve"> </w:t>
      </w:r>
      <w:r w:rsidR="008F7CA4">
        <w:t>(Unit 4</w:t>
      </w:r>
      <w:r w:rsidR="002C7E88">
        <w:t xml:space="preserve"> – chp </w:t>
      </w:r>
      <w:r w:rsidR="008F7CA4">
        <w:t>4</w:t>
      </w:r>
      <w:r w:rsidR="002C7E88">
        <w:t>)</w:t>
      </w:r>
      <w:r w:rsidR="008F7CA4">
        <w:t xml:space="preserve"> </w:t>
      </w:r>
    </w:p>
    <w:p w:rsidR="00C222E7" w:rsidRDefault="00C222E7" w:rsidP="00C222E7">
      <w:pPr>
        <w:pStyle w:val="NoSpacing"/>
      </w:pPr>
      <w:r>
        <w:t>43.</w:t>
      </w:r>
      <w:r w:rsidR="00751847">
        <w:t xml:space="preserve"> </w:t>
      </w:r>
      <w:proofErr w:type="gramStart"/>
      <w:r w:rsidR="00751847">
        <w:t>b</w:t>
      </w:r>
      <w:proofErr w:type="gramEnd"/>
      <w:r w:rsidR="002C7E88">
        <w:t xml:space="preserve"> </w:t>
      </w:r>
      <w:r w:rsidR="00751847">
        <w:t>(Unit 4</w:t>
      </w:r>
      <w:r w:rsidR="002C7E88">
        <w:t xml:space="preserve"> – chp </w:t>
      </w:r>
      <w:r w:rsidR="00751847">
        <w:t>19</w:t>
      </w:r>
      <w:r w:rsidR="002C7E88">
        <w:t>)</w:t>
      </w:r>
    </w:p>
    <w:p w:rsidR="00265E5B" w:rsidRDefault="00265E5B" w:rsidP="00C222E7">
      <w:pPr>
        <w:pStyle w:val="NoSpacing"/>
      </w:pPr>
    </w:p>
    <w:p w:rsidR="00265E5B" w:rsidRDefault="00265E5B" w:rsidP="00C222E7">
      <w:pPr>
        <w:pStyle w:val="NoSpacing"/>
      </w:pPr>
    </w:p>
    <w:p w:rsidR="00C222E7" w:rsidRDefault="00C222E7" w:rsidP="00C222E7">
      <w:pPr>
        <w:pStyle w:val="NoSpacing"/>
      </w:pPr>
      <w:r>
        <w:t>44.</w:t>
      </w:r>
      <w:r w:rsidR="00751847">
        <w:t xml:space="preserve"> </w:t>
      </w:r>
      <w:proofErr w:type="gramStart"/>
      <w:r w:rsidR="00751847">
        <w:t>b</w:t>
      </w:r>
      <w:proofErr w:type="gramEnd"/>
      <w:r w:rsidR="002C7E88">
        <w:t xml:space="preserve"> </w:t>
      </w:r>
      <w:r w:rsidR="00751847">
        <w:t>(Unit 4</w:t>
      </w:r>
      <w:r w:rsidR="002C7E88">
        <w:t xml:space="preserve"> – chp </w:t>
      </w:r>
      <w:r w:rsidR="00751847">
        <w:t>18</w:t>
      </w:r>
      <w:r w:rsidR="002C7E88">
        <w:t>)</w:t>
      </w:r>
      <w:r w:rsidR="00751847">
        <w:t xml:space="preserve"> </w:t>
      </w:r>
    </w:p>
    <w:p w:rsidR="00C222E7" w:rsidRDefault="00C222E7" w:rsidP="00C222E7">
      <w:pPr>
        <w:pStyle w:val="NoSpacing"/>
      </w:pPr>
      <w:r>
        <w:t>45.</w:t>
      </w:r>
      <w:r w:rsidR="00E13D43">
        <w:t xml:space="preserve"> </w:t>
      </w:r>
      <w:proofErr w:type="gramStart"/>
      <w:r w:rsidR="00E13D43">
        <w:t>a</w:t>
      </w:r>
      <w:proofErr w:type="gramEnd"/>
      <w:r w:rsidR="00E13D43">
        <w:t xml:space="preserve"> </w:t>
      </w:r>
      <w:r w:rsidR="00E66933">
        <w:t>(Unit 2</w:t>
      </w:r>
      <w:r w:rsidR="002C7E88">
        <w:t xml:space="preserve"> – chp </w:t>
      </w:r>
      <w:r w:rsidR="00E66933">
        <w:t>5</w:t>
      </w:r>
      <w:r w:rsidR="002C7E88">
        <w:t>)</w:t>
      </w:r>
    </w:p>
    <w:p w:rsidR="00C222E7" w:rsidRDefault="00C222E7" w:rsidP="00C222E7">
      <w:pPr>
        <w:pStyle w:val="NoSpacing"/>
      </w:pPr>
      <w:r>
        <w:t>46.</w:t>
      </w:r>
      <w:r w:rsidR="00B05ADC">
        <w:t xml:space="preserve"> </w:t>
      </w:r>
      <w:proofErr w:type="gramStart"/>
      <w:r w:rsidR="00B05ADC">
        <w:t>a</w:t>
      </w:r>
      <w:proofErr w:type="gramEnd"/>
      <w:r w:rsidR="002C7E88">
        <w:t xml:space="preserve"> </w:t>
      </w:r>
      <w:r w:rsidR="00B05ADC">
        <w:t>(Unit 4</w:t>
      </w:r>
      <w:r w:rsidR="002C7E88">
        <w:t xml:space="preserve"> – chp </w:t>
      </w:r>
      <w:r w:rsidR="00B05ADC">
        <w:t>19</w:t>
      </w:r>
      <w:r w:rsidR="002C7E88">
        <w:t>)</w:t>
      </w:r>
      <w:r w:rsidR="00B96E8A">
        <w:t xml:space="preserve"> </w:t>
      </w:r>
    </w:p>
    <w:p w:rsidR="00C222E7" w:rsidRDefault="00C222E7" w:rsidP="00C222E7">
      <w:pPr>
        <w:pStyle w:val="NoSpacing"/>
      </w:pPr>
      <w:r>
        <w:t>47.</w:t>
      </w:r>
      <w:r w:rsidR="00E13D43">
        <w:t xml:space="preserve"> </w:t>
      </w:r>
      <w:proofErr w:type="gramStart"/>
      <w:r w:rsidR="00E13D43">
        <w:t>e</w:t>
      </w:r>
      <w:proofErr w:type="gramEnd"/>
      <w:r w:rsidR="002C7E88">
        <w:t xml:space="preserve"> (Unit 5 – chp 17)</w:t>
      </w:r>
    </w:p>
    <w:p w:rsidR="00C222E7" w:rsidRDefault="00C222E7" w:rsidP="00C222E7">
      <w:pPr>
        <w:pStyle w:val="NoSpacing"/>
      </w:pPr>
      <w:r>
        <w:t>48.</w:t>
      </w:r>
      <w:r w:rsidR="005B0ED3">
        <w:t xml:space="preserve"> </w:t>
      </w:r>
      <w:proofErr w:type="gramStart"/>
      <w:r w:rsidR="005B0ED3">
        <w:t>d</w:t>
      </w:r>
      <w:proofErr w:type="gramEnd"/>
      <w:r w:rsidR="002C7E88">
        <w:t xml:space="preserve"> </w:t>
      </w:r>
      <w:r w:rsidR="005B0ED3">
        <w:t>(Unit 6</w:t>
      </w:r>
      <w:r w:rsidR="002C7E88">
        <w:t xml:space="preserve"> – chp </w:t>
      </w:r>
      <w:r w:rsidR="005B0ED3">
        <w:t>13</w:t>
      </w:r>
      <w:r w:rsidR="002C7E88">
        <w:t>)</w:t>
      </w:r>
      <w:r w:rsidR="004C0D53">
        <w:t xml:space="preserve"> </w:t>
      </w:r>
    </w:p>
    <w:p w:rsidR="00C222E7" w:rsidRDefault="00C222E7" w:rsidP="00C222E7">
      <w:pPr>
        <w:pStyle w:val="NoSpacing"/>
      </w:pPr>
      <w:r>
        <w:t>49.</w:t>
      </w:r>
      <w:r w:rsidR="006661A8">
        <w:t xml:space="preserve"> </w:t>
      </w:r>
      <w:proofErr w:type="gramStart"/>
      <w:r w:rsidR="006661A8">
        <w:t>b</w:t>
      </w:r>
      <w:proofErr w:type="gramEnd"/>
      <w:r w:rsidR="002C7E88">
        <w:t xml:space="preserve"> (Unit 6 – chp 20)</w:t>
      </w:r>
    </w:p>
    <w:p w:rsidR="00C222E7" w:rsidRDefault="00C222E7" w:rsidP="00C222E7">
      <w:pPr>
        <w:pStyle w:val="NoSpacing"/>
      </w:pPr>
      <w:r>
        <w:t>50.</w:t>
      </w:r>
      <w:r w:rsidR="00E13D43">
        <w:t xml:space="preserve"> </w:t>
      </w:r>
      <w:proofErr w:type="gramStart"/>
      <w:r w:rsidR="00E13D43">
        <w:t>e</w:t>
      </w:r>
      <w:proofErr w:type="gramEnd"/>
      <w:r w:rsidR="00022F7D">
        <w:t xml:space="preserve"> (Unit 1 – chp 3)</w:t>
      </w:r>
    </w:p>
    <w:p w:rsidR="002C7E88" w:rsidRDefault="00C222E7" w:rsidP="00C222E7">
      <w:pPr>
        <w:pStyle w:val="NoSpacing"/>
      </w:pPr>
      <w:r>
        <w:t>51.</w:t>
      </w:r>
      <w:r w:rsidR="00E13D43">
        <w:t xml:space="preserve"> </w:t>
      </w:r>
      <w:proofErr w:type="gramStart"/>
      <w:r w:rsidR="00E13D43">
        <w:t>d</w:t>
      </w:r>
      <w:proofErr w:type="gramEnd"/>
      <w:r w:rsidR="002C7E88">
        <w:t xml:space="preserve"> (Unit 6 – chp 13)</w:t>
      </w:r>
    </w:p>
    <w:p w:rsidR="00C222E7" w:rsidRDefault="00C222E7" w:rsidP="00C222E7">
      <w:pPr>
        <w:pStyle w:val="NoSpacing"/>
      </w:pPr>
      <w:r>
        <w:t>52.</w:t>
      </w:r>
      <w:r w:rsidR="00E13D43">
        <w:t xml:space="preserve"> </w:t>
      </w:r>
      <w:proofErr w:type="gramStart"/>
      <w:r w:rsidR="00E13D43">
        <w:t>c</w:t>
      </w:r>
      <w:proofErr w:type="gramEnd"/>
      <w:r w:rsidR="00657C27">
        <w:t xml:space="preserve"> (Unit 5 – chp 11)</w:t>
      </w:r>
    </w:p>
    <w:p w:rsidR="00C222E7" w:rsidRDefault="00C222E7" w:rsidP="00C222E7">
      <w:pPr>
        <w:pStyle w:val="NoSpacing"/>
      </w:pPr>
      <w:r>
        <w:t>53.</w:t>
      </w:r>
      <w:r w:rsidR="00E13D43">
        <w:t xml:space="preserve"> </w:t>
      </w:r>
      <w:proofErr w:type="gramStart"/>
      <w:r w:rsidR="00E13D43">
        <w:t>a</w:t>
      </w:r>
      <w:proofErr w:type="gramEnd"/>
      <w:r w:rsidR="00657C27">
        <w:t xml:space="preserve"> (Unit 5 – chp 11)</w:t>
      </w:r>
    </w:p>
    <w:p w:rsidR="00C222E7" w:rsidRDefault="00C222E7" w:rsidP="00C222E7">
      <w:pPr>
        <w:pStyle w:val="NoSpacing"/>
      </w:pPr>
      <w:r>
        <w:t>54.</w:t>
      </w:r>
      <w:r w:rsidR="006661A8">
        <w:t xml:space="preserve"> c</w:t>
      </w:r>
      <w:r w:rsidR="00657C27">
        <w:t xml:space="preserve"> (Unit 5 – chp 11)</w:t>
      </w:r>
    </w:p>
    <w:p w:rsidR="00C222E7" w:rsidRDefault="00C222E7" w:rsidP="00C222E7">
      <w:pPr>
        <w:pStyle w:val="NoSpacing"/>
      </w:pPr>
      <w:r>
        <w:t>55.</w:t>
      </w:r>
      <w:r w:rsidR="00E13D43">
        <w:t xml:space="preserve"> </w:t>
      </w:r>
      <w:proofErr w:type="gramStart"/>
      <w:r w:rsidR="00E13D43">
        <w:t>c</w:t>
      </w:r>
      <w:proofErr w:type="gramEnd"/>
      <w:r w:rsidR="00807160">
        <w:t xml:space="preserve"> (Unit 2 – chp 6)</w:t>
      </w:r>
    </w:p>
    <w:p w:rsidR="00C222E7" w:rsidRDefault="00C222E7" w:rsidP="00C222E7">
      <w:pPr>
        <w:pStyle w:val="NoSpacing"/>
      </w:pPr>
      <w:r>
        <w:t>56.</w:t>
      </w:r>
      <w:r w:rsidR="00E13D43">
        <w:t xml:space="preserve"> </w:t>
      </w:r>
      <w:proofErr w:type="gramStart"/>
      <w:r w:rsidR="00E13D43">
        <w:t>d</w:t>
      </w:r>
      <w:proofErr w:type="gramEnd"/>
      <w:r w:rsidR="00807160">
        <w:t xml:space="preserve"> (Unit 2 – chp 6)</w:t>
      </w:r>
    </w:p>
    <w:p w:rsidR="00C222E7" w:rsidRDefault="00C222E7" w:rsidP="00C222E7">
      <w:pPr>
        <w:pStyle w:val="NoSpacing"/>
      </w:pPr>
      <w:r>
        <w:t>57.</w:t>
      </w:r>
      <w:r w:rsidR="00E13D43">
        <w:t xml:space="preserve"> </w:t>
      </w:r>
      <w:proofErr w:type="gramStart"/>
      <w:r w:rsidR="00E13D43">
        <w:t>d</w:t>
      </w:r>
      <w:proofErr w:type="gramEnd"/>
      <w:r w:rsidR="00807160">
        <w:t xml:space="preserve"> (Unit 2 – chp 6)</w:t>
      </w:r>
    </w:p>
    <w:p w:rsidR="00C222E7" w:rsidRDefault="00C222E7" w:rsidP="00C222E7">
      <w:pPr>
        <w:pStyle w:val="NoSpacing"/>
      </w:pPr>
      <w:r>
        <w:t>58.</w:t>
      </w:r>
      <w:r w:rsidR="00E13D43">
        <w:t xml:space="preserve"> </w:t>
      </w:r>
      <w:proofErr w:type="gramStart"/>
      <w:r w:rsidR="00E13D43">
        <w:t>a</w:t>
      </w:r>
      <w:proofErr w:type="gramEnd"/>
      <w:r w:rsidR="00807160">
        <w:t xml:space="preserve"> (Unit 2 – chp 6)</w:t>
      </w:r>
    </w:p>
    <w:p w:rsidR="00C222E7" w:rsidRDefault="00C222E7" w:rsidP="00C222E7">
      <w:pPr>
        <w:pStyle w:val="NoSpacing"/>
      </w:pPr>
      <w:r>
        <w:t>59.</w:t>
      </w:r>
      <w:r w:rsidR="00E13D43">
        <w:t xml:space="preserve"> </w:t>
      </w:r>
      <w:proofErr w:type="gramStart"/>
      <w:r w:rsidR="00E13D43">
        <w:t>b</w:t>
      </w:r>
      <w:proofErr w:type="gramEnd"/>
      <w:r w:rsidR="00807160">
        <w:t xml:space="preserve"> (Unit 2 – chp 6)</w:t>
      </w:r>
    </w:p>
    <w:p w:rsidR="00C222E7" w:rsidRDefault="00C222E7" w:rsidP="00C222E7">
      <w:pPr>
        <w:pStyle w:val="NoSpacing"/>
      </w:pPr>
      <w:r>
        <w:t>60.</w:t>
      </w:r>
      <w:r w:rsidR="00E13D43">
        <w:t xml:space="preserve"> </w:t>
      </w:r>
      <w:proofErr w:type="gramStart"/>
      <w:r w:rsidR="00E13D43">
        <w:t>e</w:t>
      </w:r>
      <w:proofErr w:type="gramEnd"/>
      <w:r w:rsidR="00807160">
        <w:t xml:space="preserve"> (Unit 2 – chp 6)</w:t>
      </w:r>
    </w:p>
    <w:p w:rsidR="00C222E7" w:rsidRDefault="00C222E7" w:rsidP="00C222E7">
      <w:pPr>
        <w:pStyle w:val="NoSpacing"/>
      </w:pPr>
    </w:p>
    <w:p w:rsidR="00C222E7" w:rsidRDefault="00C222E7" w:rsidP="00C222E7">
      <w:pPr>
        <w:pStyle w:val="NoSpacing"/>
      </w:pPr>
    </w:p>
    <w:p w:rsidR="00C222E7" w:rsidRDefault="00C222E7" w:rsidP="00C222E7">
      <w:pPr>
        <w:pStyle w:val="NoSpacing"/>
      </w:pPr>
    </w:p>
    <w:p w:rsidR="00C222E7" w:rsidRDefault="00C222E7" w:rsidP="00C222E7">
      <w:pPr>
        <w:pStyle w:val="NoSpacing"/>
      </w:pPr>
    </w:p>
    <w:p w:rsidR="00C222E7" w:rsidRDefault="00C222E7" w:rsidP="00C222E7">
      <w:pPr>
        <w:pStyle w:val="NoSpacing"/>
      </w:pPr>
    </w:p>
    <w:p w:rsidR="00C222E7" w:rsidRDefault="00C222E7" w:rsidP="00C222E7">
      <w:pPr>
        <w:pStyle w:val="NoSpacing"/>
      </w:pPr>
    </w:p>
    <w:p w:rsidR="00C222E7" w:rsidRDefault="00C222E7" w:rsidP="00C222E7">
      <w:pPr>
        <w:pStyle w:val="NoSpacing"/>
      </w:pPr>
    </w:p>
    <w:p w:rsidR="00C222E7" w:rsidRDefault="00C222E7" w:rsidP="00C222E7">
      <w:pPr>
        <w:pStyle w:val="NoSpacing"/>
      </w:pPr>
    </w:p>
    <w:p w:rsidR="00C222E7" w:rsidRDefault="00C222E7" w:rsidP="00C222E7">
      <w:pPr>
        <w:pStyle w:val="NoSpacing"/>
      </w:pPr>
    </w:p>
    <w:p w:rsidR="00C222E7" w:rsidRDefault="00C222E7" w:rsidP="00C222E7">
      <w:pPr>
        <w:pStyle w:val="NoSpacing"/>
      </w:pPr>
    </w:p>
    <w:p w:rsidR="00C222E7" w:rsidRDefault="00C222E7" w:rsidP="00C222E7">
      <w:pPr>
        <w:pStyle w:val="NoSpacing"/>
      </w:pPr>
    </w:p>
    <w:p w:rsidR="00C222E7" w:rsidRDefault="00C222E7" w:rsidP="00C222E7">
      <w:pPr>
        <w:pStyle w:val="NoSpacing"/>
      </w:pPr>
    </w:p>
    <w:p w:rsidR="00C222E7" w:rsidRDefault="00C222E7" w:rsidP="00C222E7">
      <w:pPr>
        <w:pStyle w:val="NoSpacing"/>
      </w:pPr>
    </w:p>
    <w:p w:rsidR="00C222E7" w:rsidRDefault="00C222E7" w:rsidP="00C222E7">
      <w:pPr>
        <w:pStyle w:val="NoSpacing"/>
      </w:pPr>
    </w:p>
    <w:p w:rsidR="00C222E7" w:rsidRDefault="00C222E7" w:rsidP="00C222E7">
      <w:pPr>
        <w:pStyle w:val="NoSpacing"/>
      </w:pPr>
    </w:p>
    <w:p w:rsidR="00C222E7" w:rsidRDefault="00C222E7" w:rsidP="00C222E7">
      <w:pPr>
        <w:pStyle w:val="NoSpacing"/>
      </w:pPr>
    </w:p>
    <w:p w:rsidR="00C222E7" w:rsidRDefault="00C222E7" w:rsidP="00C222E7">
      <w:pPr>
        <w:pStyle w:val="NoSpacing"/>
      </w:pPr>
    </w:p>
    <w:p w:rsidR="00C222E7" w:rsidRDefault="00C222E7" w:rsidP="00C222E7">
      <w:pPr>
        <w:pStyle w:val="NoSpacing"/>
      </w:pPr>
    </w:p>
    <w:p w:rsidR="00C222E7" w:rsidRDefault="00C222E7" w:rsidP="00C222E7">
      <w:pPr>
        <w:pStyle w:val="NoSpacing"/>
      </w:pPr>
    </w:p>
    <w:p w:rsidR="00C222E7" w:rsidRDefault="00C222E7" w:rsidP="00C222E7">
      <w:pPr>
        <w:pStyle w:val="NoSpacing"/>
      </w:pPr>
    </w:p>
    <w:p w:rsidR="00C222E7" w:rsidRDefault="00C222E7" w:rsidP="00C222E7">
      <w:pPr>
        <w:pStyle w:val="NoSpacing"/>
      </w:pPr>
    </w:p>
    <w:p w:rsidR="00C222E7" w:rsidRDefault="00C222E7" w:rsidP="00C222E7">
      <w:pPr>
        <w:pStyle w:val="NoSpacing"/>
      </w:pPr>
    </w:p>
    <w:p w:rsidR="00C222E7" w:rsidRDefault="00C222E7" w:rsidP="00C222E7">
      <w:pPr>
        <w:pStyle w:val="NoSpacing"/>
      </w:pPr>
    </w:p>
    <w:p w:rsidR="00C222E7" w:rsidRDefault="00C222E7" w:rsidP="00C222E7">
      <w:pPr>
        <w:pStyle w:val="NoSpacing"/>
      </w:pPr>
    </w:p>
    <w:p w:rsidR="00C222E7" w:rsidRDefault="00C222E7" w:rsidP="00C222E7">
      <w:pPr>
        <w:pStyle w:val="NoSpacing"/>
      </w:pPr>
    </w:p>
    <w:p w:rsidR="00C222E7" w:rsidRDefault="00C222E7" w:rsidP="00C222E7">
      <w:pPr>
        <w:pStyle w:val="NoSpacing"/>
      </w:pPr>
    </w:p>
    <w:p w:rsidR="00C222E7" w:rsidRDefault="00C222E7" w:rsidP="00C222E7">
      <w:pPr>
        <w:pStyle w:val="NoSpacing"/>
      </w:pPr>
    </w:p>
    <w:p w:rsidR="00C222E7" w:rsidRDefault="00C222E7" w:rsidP="00C222E7">
      <w:pPr>
        <w:sectPr w:rsidR="00C222E7">
          <w:type w:val="continuous"/>
          <w:pgSz w:w="12240" w:h="15840"/>
          <w:pgMar w:top="1440" w:right="1440" w:bottom="1440" w:left="1440" w:gutter="0"/>
          <w:cols w:num="2"/>
          <w:docGrid w:linePitch="360"/>
        </w:sectPr>
      </w:pPr>
    </w:p>
    <w:p w:rsidR="00C222E7" w:rsidRPr="00265E5B" w:rsidRDefault="00C222E7" w:rsidP="00265E5B">
      <w:pPr>
        <w:pStyle w:val="NoSpacing"/>
      </w:pPr>
      <w:proofErr w:type="gramStart"/>
      <w:r w:rsidRPr="00265E5B">
        <w:t xml:space="preserve">1.     </w:t>
      </w:r>
      <w:r w:rsidRPr="00265E5B">
        <w:tab/>
      </w:r>
      <w:r w:rsidR="00265E5B">
        <w:t>-</w:t>
      </w:r>
      <w:r w:rsidRPr="00265E5B">
        <w:t>The President</w:t>
      </w:r>
      <w:proofErr w:type="gramEnd"/>
      <w:r w:rsidRPr="00265E5B">
        <w:t xml:space="preserve"> will have a hard time appointing many of the officers that have similar ideology or the same political party as him. </w:t>
      </w:r>
    </w:p>
    <w:p w:rsidR="00C222E7" w:rsidRPr="00265E5B" w:rsidRDefault="00C222E7" w:rsidP="00265E5B">
      <w:pPr>
        <w:pStyle w:val="NoSpacing"/>
      </w:pPr>
      <w:r w:rsidRPr="00265E5B">
        <w:tab/>
        <w:t>-Presidents will be forced to appoint officers of similar ideology or political party of the Senate in order to get approval</w:t>
      </w:r>
    </w:p>
    <w:p w:rsidR="00C222E7" w:rsidRPr="00265E5B" w:rsidRDefault="00C222E7" w:rsidP="00265E5B">
      <w:pPr>
        <w:pStyle w:val="NoSpacing"/>
      </w:pPr>
      <w:r w:rsidRPr="00265E5B">
        <w:tab/>
        <w:t xml:space="preserve">-Presidents can appoint temporary heads of offices that serve as “acting officials.” This allows them to appoint people they wish to be federal officers without requiring the Senate’s immediate approval. </w:t>
      </w:r>
    </w:p>
    <w:p w:rsidR="00710295" w:rsidRDefault="00710295" w:rsidP="00265E5B">
      <w:pPr>
        <w:pStyle w:val="NoSpacing"/>
      </w:pPr>
    </w:p>
    <w:p w:rsidR="00C222E7" w:rsidRPr="00265E5B" w:rsidRDefault="00C222E7" w:rsidP="00265E5B">
      <w:pPr>
        <w:pStyle w:val="NoSpacing"/>
      </w:pPr>
      <w:r w:rsidRPr="00265E5B">
        <w:t>2.</w:t>
      </w:r>
      <w:r w:rsidRPr="00265E5B">
        <w:tab/>
        <w:t xml:space="preserve"> -The greater youthfulness of the population along with the increase of minorities have pushed down number of registered voters who vote.</w:t>
      </w:r>
    </w:p>
    <w:p w:rsidR="00C222E7" w:rsidRPr="00265E5B" w:rsidRDefault="00C222E7" w:rsidP="00265E5B">
      <w:pPr>
        <w:pStyle w:val="NoSpacing"/>
      </w:pPr>
      <w:r w:rsidRPr="00265E5B">
        <w:tab/>
        <w:t>-Political parties are not as effective in mobilizing voters as they once were. (They have become “boring.”)</w:t>
      </w:r>
    </w:p>
    <w:p w:rsidR="00C222E7" w:rsidRPr="00265E5B" w:rsidRDefault="00C222E7" w:rsidP="00265E5B">
      <w:pPr>
        <w:pStyle w:val="NoSpacing"/>
      </w:pPr>
      <w:r w:rsidRPr="00265E5B">
        <w:tab/>
        <w:t xml:space="preserve">-Registration is too much of a hassle to non-registered voters. </w:t>
      </w:r>
    </w:p>
    <w:p w:rsidR="00C222E7" w:rsidRPr="00265E5B" w:rsidRDefault="00C222E7" w:rsidP="00265E5B">
      <w:pPr>
        <w:pStyle w:val="NoSpacing"/>
      </w:pPr>
      <w:r w:rsidRPr="00265E5B">
        <w:tab/>
        <w:t>-No consequence to those who don’t vote.</w:t>
      </w:r>
    </w:p>
    <w:p w:rsidR="00C222E7" w:rsidRPr="00265E5B" w:rsidRDefault="00C222E7" w:rsidP="00265E5B">
      <w:pPr>
        <w:pStyle w:val="NoSpacing"/>
      </w:pPr>
      <w:r w:rsidRPr="00265E5B">
        <w:tab/>
        <w:t xml:space="preserve">-Eligible voters in general feel as though elections are not important or the significance of elections is steadily declining. </w:t>
      </w:r>
    </w:p>
    <w:p w:rsidR="00C222E7" w:rsidRPr="00265E5B" w:rsidRDefault="00C222E7" w:rsidP="00265E5B">
      <w:pPr>
        <w:pStyle w:val="NoSpacing"/>
      </w:pPr>
      <w:r w:rsidRPr="00265E5B">
        <w:tab/>
        <w:t xml:space="preserve">-Presidents could use the media positively publicize his appointment of an officer, and if the Senate would be forced to comply in order to prevent </w:t>
      </w:r>
      <w:proofErr w:type="gramStart"/>
      <w:r w:rsidRPr="00265E5B">
        <w:t>an uproar</w:t>
      </w:r>
      <w:proofErr w:type="gramEnd"/>
      <w:r w:rsidRPr="00265E5B">
        <w:t xml:space="preserve"> against it by the public.</w:t>
      </w:r>
    </w:p>
    <w:p w:rsidR="00710295" w:rsidRDefault="00710295" w:rsidP="00265E5B">
      <w:pPr>
        <w:pStyle w:val="NoSpacing"/>
      </w:pPr>
    </w:p>
    <w:p w:rsidR="00C222E7" w:rsidRPr="00265E5B" w:rsidRDefault="00C222E7" w:rsidP="00265E5B">
      <w:pPr>
        <w:pStyle w:val="NoSpacing"/>
      </w:pPr>
      <w:r w:rsidRPr="00265E5B">
        <w:t xml:space="preserve">3. </w:t>
      </w:r>
      <w:r w:rsidRPr="00265E5B">
        <w:tab/>
      </w:r>
      <w:r w:rsidR="00265E5B">
        <w:t>-</w:t>
      </w:r>
      <w:proofErr w:type="gramStart"/>
      <w:r w:rsidRPr="00265E5B">
        <w:rPr>
          <w:u w:val="single"/>
        </w:rPr>
        <w:t>federalism</w:t>
      </w:r>
      <w:proofErr w:type="gramEnd"/>
      <w:r w:rsidRPr="00265E5B">
        <w:t xml:space="preserve"> – a political system in which ultimate authority is shared between a central government and state or regional governments. </w:t>
      </w:r>
    </w:p>
    <w:p w:rsidR="00C222E7" w:rsidRPr="00265E5B" w:rsidRDefault="00C222E7" w:rsidP="00265E5B">
      <w:pPr>
        <w:pStyle w:val="NoSpacing"/>
        <w:numPr>
          <w:ilvl w:val="0"/>
          <w:numId w:val="3"/>
        </w:numPr>
      </w:pPr>
      <w:r w:rsidRPr="00265E5B">
        <w:rPr>
          <w:u w:val="single"/>
        </w:rPr>
        <w:t>Categorical grants</w:t>
      </w:r>
      <w:r w:rsidRPr="00265E5B">
        <w:t xml:space="preserve"> force the states to launch </w:t>
      </w:r>
      <w:proofErr w:type="gramStart"/>
      <w:r w:rsidRPr="00265E5B">
        <w:t>federally-backed</w:t>
      </w:r>
      <w:proofErr w:type="gramEnd"/>
      <w:r w:rsidRPr="00265E5B">
        <w:t xml:space="preserve"> programs in order for the states to receive funding on certain needs or projects. This forces the states to bend to the federal government’s needs to get what they want. </w:t>
      </w:r>
    </w:p>
    <w:p w:rsidR="00C222E7" w:rsidRPr="00265E5B" w:rsidRDefault="00C222E7" w:rsidP="00265E5B">
      <w:pPr>
        <w:pStyle w:val="NoSpacing"/>
        <w:numPr>
          <w:ilvl w:val="0"/>
          <w:numId w:val="3"/>
        </w:numPr>
      </w:pPr>
      <w:r w:rsidRPr="00265E5B">
        <w:rPr>
          <w:u w:val="single"/>
        </w:rPr>
        <w:t>Federal mandates</w:t>
      </w:r>
      <w:r w:rsidRPr="00265E5B">
        <w:t xml:space="preserve"> are sometimes attached to federal aid, meaning if the state wants money it must do what the federal government is demanding of it. But most of the time mandates are just a specific declaration of what the states can or cannot do by the federal government. They usually concern civil rights or environmental protection.</w:t>
      </w:r>
    </w:p>
    <w:p w:rsidR="00C222E7" w:rsidRPr="00265E5B" w:rsidRDefault="00C222E7" w:rsidP="00265E5B">
      <w:pPr>
        <w:pStyle w:val="NoSpacing"/>
        <w:numPr>
          <w:ilvl w:val="0"/>
          <w:numId w:val="3"/>
        </w:numPr>
        <w:rPr>
          <w:u w:val="single"/>
        </w:rPr>
      </w:pPr>
      <w:r w:rsidRPr="00265E5B">
        <w:rPr>
          <w:u w:val="single"/>
        </w:rPr>
        <w:t>Block grants</w:t>
      </w:r>
      <w:r w:rsidRPr="00265E5B">
        <w:t xml:space="preserve"> were proposed by the Republicans in the House and Senate to allow states to receive federal funding without being completely limited on what the money must be spent on. This gives power to the states because they do not have to follow the guidelines the federal government imposes. </w:t>
      </w:r>
    </w:p>
    <w:p w:rsidR="00C222E7" w:rsidRPr="00265E5B" w:rsidRDefault="00C222E7" w:rsidP="00265E5B">
      <w:pPr>
        <w:pStyle w:val="NoSpacing"/>
        <w:numPr>
          <w:ilvl w:val="0"/>
          <w:numId w:val="3"/>
        </w:numPr>
        <w:rPr>
          <w:u w:val="single"/>
        </w:rPr>
      </w:pPr>
      <w:r w:rsidRPr="00265E5B">
        <w:t xml:space="preserve">The </w:t>
      </w:r>
      <w:r w:rsidRPr="00265E5B">
        <w:rPr>
          <w:u w:val="single"/>
        </w:rPr>
        <w:t>10</w:t>
      </w:r>
      <w:r w:rsidRPr="00265E5B">
        <w:rPr>
          <w:u w:val="single"/>
          <w:vertAlign w:val="superscript"/>
        </w:rPr>
        <w:t>th</w:t>
      </w:r>
      <w:r w:rsidRPr="00265E5B">
        <w:rPr>
          <w:u w:val="single"/>
        </w:rPr>
        <w:t xml:space="preserve"> Amendment</w:t>
      </w:r>
      <w:r w:rsidRPr="00265E5B">
        <w:t xml:space="preserve"> gives power to the states because it gives them ALL powers not specified in the Constitution. Because this can be so general, it overrules the powers of the federal government because they are only entitled to those specified by the Constitutionl.</w:t>
      </w:r>
    </w:p>
    <w:p w:rsidR="00C222E7" w:rsidRPr="00265E5B" w:rsidRDefault="00C222E7" w:rsidP="00265E5B">
      <w:pPr>
        <w:pStyle w:val="NoSpacing"/>
      </w:pPr>
    </w:p>
    <w:p w:rsidR="00C222E7" w:rsidRPr="00265E5B" w:rsidRDefault="00C222E7" w:rsidP="00265E5B">
      <w:pPr>
        <w:pStyle w:val="NoSpacing"/>
      </w:pPr>
      <w:r w:rsidRPr="00265E5B">
        <w:t>4.</w:t>
      </w:r>
      <w:r w:rsidRPr="00265E5B">
        <w:tab/>
        <w:t>The 1974 Budget Reform Act and The Gramm-Rudman-Hollings Act (1985)</w:t>
      </w:r>
    </w:p>
    <w:p w:rsidR="00C222E7" w:rsidRPr="00265E5B" w:rsidRDefault="00C222E7" w:rsidP="00BE35BF">
      <w:pPr>
        <w:pStyle w:val="NoSpacing"/>
        <w:numPr>
          <w:ilvl w:val="0"/>
          <w:numId w:val="4"/>
        </w:numPr>
      </w:pPr>
      <w:proofErr w:type="gramStart"/>
      <w:r w:rsidRPr="00265E5B">
        <w:t>set</w:t>
      </w:r>
      <w:proofErr w:type="gramEnd"/>
      <w:r w:rsidRPr="00265E5B">
        <w:t xml:space="preserve"> limits on the president’s role (such as forcing the president to include proposed changes in tax laws, estimates of amounts of revenue lost through current tax system, and five-year estimates of costs of new and continuing federal program in his budget proposal)</w:t>
      </w:r>
    </w:p>
    <w:p w:rsidR="00C222E7" w:rsidRPr="00265E5B" w:rsidRDefault="00C222E7" w:rsidP="00BE35BF">
      <w:pPr>
        <w:pStyle w:val="NoSpacing"/>
        <w:numPr>
          <w:ilvl w:val="0"/>
          <w:numId w:val="4"/>
        </w:numPr>
      </w:pPr>
      <w:proofErr w:type="gramStart"/>
      <w:r w:rsidRPr="00265E5B">
        <w:t>increased</w:t>
      </w:r>
      <w:proofErr w:type="gramEnd"/>
      <w:r w:rsidRPr="00265E5B">
        <w:t xml:space="preserve"> the effectiveness of Congressional role in budget process (such as creating the Congressional Budget Office, or CBO)</w:t>
      </w:r>
    </w:p>
    <w:p w:rsidR="00C222E7" w:rsidRPr="00265E5B" w:rsidRDefault="00C222E7" w:rsidP="00BE35BF">
      <w:pPr>
        <w:pStyle w:val="NoSpacing"/>
        <w:numPr>
          <w:ilvl w:val="0"/>
          <w:numId w:val="4"/>
        </w:numPr>
      </w:pPr>
      <w:proofErr w:type="gramStart"/>
      <w:r w:rsidRPr="00265E5B">
        <w:t>established</w:t>
      </w:r>
      <w:proofErr w:type="gramEnd"/>
      <w:r w:rsidRPr="00265E5B">
        <w:t xml:space="preserve"> discipline and frame of mind that helped move toward balanced budget (such as automatic across-the-board cuts in defense and domestic programs)</w:t>
      </w:r>
    </w:p>
    <w:p w:rsidR="00C222E7" w:rsidRPr="00265E5B" w:rsidRDefault="00C222E7" w:rsidP="00BE35BF">
      <w:pPr>
        <w:pStyle w:val="NoSpacing"/>
        <w:numPr>
          <w:ilvl w:val="0"/>
          <w:numId w:val="4"/>
        </w:numPr>
      </w:pPr>
      <w:proofErr w:type="gramStart"/>
      <w:r w:rsidRPr="00265E5B">
        <w:t>most</w:t>
      </w:r>
      <w:proofErr w:type="gramEnd"/>
      <w:r w:rsidRPr="00265E5B">
        <w:t xml:space="preserve"> importantly, created the end of century budget surplus. </w:t>
      </w:r>
    </w:p>
    <w:p w:rsidR="00C222E7" w:rsidRDefault="00C222E7" w:rsidP="00C222E7">
      <w:pPr>
        <w:pStyle w:val="NoSpacing"/>
      </w:pPr>
    </w:p>
    <w:p w:rsidR="004547B8" w:rsidRPr="007603D1" w:rsidRDefault="004547B8" w:rsidP="004547B8">
      <w:pPr>
        <w:pStyle w:val="NoSpacing"/>
        <w:rPr>
          <w:rFonts w:cstheme="minorHAnsi"/>
        </w:rPr>
      </w:pPr>
      <w:r w:rsidRPr="007603D1">
        <w:rPr>
          <w:rFonts w:cstheme="minorHAnsi"/>
        </w:rPr>
        <w:t>Bibliography:</w:t>
      </w:r>
    </w:p>
    <w:p w:rsidR="004547B8" w:rsidRPr="007603D1" w:rsidRDefault="004547B8" w:rsidP="004547B8">
      <w:pPr>
        <w:pStyle w:val="NoSpacing"/>
        <w:rPr>
          <w:rFonts w:cstheme="minorHAnsi"/>
        </w:rPr>
      </w:pPr>
      <w:r w:rsidRPr="007603D1">
        <w:rPr>
          <w:rFonts w:cstheme="minorHAnsi"/>
        </w:rPr>
        <w:t xml:space="preserve">"Exercise Your Right." Political Cartoons. Web. 9 Apr 2011. </w:t>
      </w:r>
    </w:p>
    <w:p w:rsidR="004547B8" w:rsidRDefault="004547B8" w:rsidP="004547B8">
      <w:pPr>
        <w:pStyle w:val="NoSpacing"/>
        <w:ind w:firstLine="720"/>
        <w:rPr>
          <w:rFonts w:cstheme="minorHAnsi"/>
        </w:rPr>
      </w:pPr>
      <w:r w:rsidRPr="007603D1">
        <w:rPr>
          <w:rFonts w:cstheme="minorHAnsi"/>
        </w:rPr>
        <w:t>&lt;http://www.politicalcartoons.com/cartoon/859a6322-10cb-44f7-a3e0-5ba21d456ad9.html&gt;.</w:t>
      </w:r>
    </w:p>
    <w:p w:rsidR="007603D1" w:rsidRDefault="007603D1" w:rsidP="007603D1">
      <w:pPr>
        <w:pStyle w:val="NoSpacing"/>
      </w:pPr>
      <w:r w:rsidRPr="00E27327">
        <w:t xml:space="preserve">"Go-Po Student Tests 2010." </w:t>
      </w:r>
      <w:r w:rsidRPr="00E27327">
        <w:rPr>
          <w:i/>
          <w:iCs/>
        </w:rPr>
        <w:t>WikiFreccia</w:t>
      </w:r>
      <w:r w:rsidRPr="00E27327">
        <w:t xml:space="preserve">. </w:t>
      </w:r>
      <w:proofErr w:type="gramStart"/>
      <w:r w:rsidRPr="00E27327">
        <w:t>Wikispaces, 2010.</w:t>
      </w:r>
      <w:proofErr w:type="gramEnd"/>
      <w:r w:rsidRPr="00E27327">
        <w:t xml:space="preserve"> Web. 12 Apr 2011. </w:t>
      </w:r>
    </w:p>
    <w:p w:rsidR="007603D1" w:rsidRPr="007603D1" w:rsidRDefault="007603D1" w:rsidP="007603D1">
      <w:pPr>
        <w:pStyle w:val="NoSpacing"/>
      </w:pPr>
      <w:r>
        <w:tab/>
      </w:r>
      <w:r w:rsidRPr="00E27327">
        <w:t xml:space="preserve">&lt;http://wikifreccia.wikispaces.com/Go-Po+Student+Tests+2010&gt;. </w:t>
      </w:r>
    </w:p>
    <w:p w:rsidR="004547B8" w:rsidRPr="007603D1" w:rsidRDefault="004547B8" w:rsidP="004547B8">
      <w:pPr>
        <w:pStyle w:val="NoSpacing"/>
        <w:rPr>
          <w:rFonts w:cstheme="minorHAnsi"/>
        </w:rPr>
      </w:pPr>
      <w:r w:rsidRPr="007603D1">
        <w:rPr>
          <w:rFonts w:cstheme="minorHAnsi"/>
        </w:rPr>
        <w:t xml:space="preserve">Freccia, Brent. "AP Governemnt and Politics Exam Guide for Unit </w:t>
      </w:r>
      <w:proofErr w:type="gramStart"/>
      <w:r w:rsidRPr="007603D1">
        <w:rPr>
          <w:rFonts w:cstheme="minorHAnsi"/>
        </w:rPr>
        <w:t>I ."</w:t>
      </w:r>
      <w:proofErr w:type="gramEnd"/>
      <w:r w:rsidRPr="007603D1">
        <w:rPr>
          <w:rFonts w:cstheme="minorHAnsi"/>
        </w:rPr>
        <w:t xml:space="preserve"> WikiFreccia.</w:t>
      </w:r>
    </w:p>
    <w:p w:rsidR="004547B8" w:rsidRPr="007603D1" w:rsidRDefault="004547B8" w:rsidP="004547B8">
      <w:pPr>
        <w:pStyle w:val="NoSpacing"/>
        <w:rPr>
          <w:rFonts w:cstheme="minorHAnsi"/>
        </w:rPr>
      </w:pPr>
      <w:r w:rsidRPr="007603D1">
        <w:rPr>
          <w:rFonts w:cstheme="minorHAnsi"/>
        </w:rPr>
        <w:t xml:space="preserve">Freccia, Brent. "AP Governemnt and Politics Exam Guide for Unit </w:t>
      </w:r>
      <w:proofErr w:type="gramStart"/>
      <w:r w:rsidRPr="007603D1">
        <w:rPr>
          <w:rFonts w:cstheme="minorHAnsi"/>
        </w:rPr>
        <w:t>VI ."</w:t>
      </w:r>
      <w:proofErr w:type="gramEnd"/>
      <w:r w:rsidRPr="007603D1">
        <w:rPr>
          <w:rFonts w:cstheme="minorHAnsi"/>
        </w:rPr>
        <w:t xml:space="preserve"> WikiFreccia.</w:t>
      </w:r>
    </w:p>
    <w:p w:rsidR="004547B8" w:rsidRPr="007603D1" w:rsidRDefault="004547B8" w:rsidP="004547B8">
      <w:pPr>
        <w:pStyle w:val="NoSpacing"/>
        <w:ind w:firstLine="720"/>
        <w:rPr>
          <w:rFonts w:cstheme="minorHAnsi"/>
        </w:rPr>
      </w:pPr>
      <w:r w:rsidRPr="007603D1">
        <w:rPr>
          <w:rFonts w:cstheme="minorHAnsi"/>
        </w:rPr>
        <w:t>Lawrenceville, NJ: Peterson's, 2007. Print.</w:t>
      </w:r>
    </w:p>
    <w:p w:rsidR="004547B8" w:rsidRPr="007603D1" w:rsidRDefault="004547B8" w:rsidP="004547B8">
      <w:pPr>
        <w:pStyle w:val="NoSpacing"/>
        <w:rPr>
          <w:rFonts w:cstheme="minorHAnsi"/>
        </w:rPr>
      </w:pPr>
      <w:proofErr w:type="gramStart"/>
      <w:r w:rsidRPr="007603D1">
        <w:rPr>
          <w:rFonts w:cstheme="minorHAnsi"/>
        </w:rPr>
        <w:t>Moran, Margaret.</w:t>
      </w:r>
      <w:proofErr w:type="gramEnd"/>
      <w:r w:rsidRPr="007603D1">
        <w:rPr>
          <w:rFonts w:cstheme="minorHAnsi"/>
        </w:rPr>
        <w:t xml:space="preserve"> "Practice Test 4." AP US Government and Politics. 2nd. 1. </w:t>
      </w:r>
    </w:p>
    <w:p w:rsidR="004547B8" w:rsidRPr="007603D1" w:rsidRDefault="004547B8" w:rsidP="004547B8">
      <w:pPr>
        <w:pStyle w:val="NoSpacing"/>
        <w:ind w:firstLine="720"/>
        <w:rPr>
          <w:rFonts w:cstheme="minorHAnsi"/>
        </w:rPr>
      </w:pPr>
      <w:proofErr w:type="gramStart"/>
      <w:r w:rsidRPr="007603D1">
        <w:rPr>
          <w:rFonts w:cstheme="minorHAnsi"/>
        </w:rPr>
        <w:t>Wikispaces, n.d. Web.</w:t>
      </w:r>
      <w:proofErr w:type="gramEnd"/>
      <w:r w:rsidRPr="007603D1">
        <w:rPr>
          <w:rFonts w:cstheme="minorHAnsi"/>
        </w:rPr>
        <w:t xml:space="preserve"> 9 Apr 2011. &lt;http://wikifreccia.wikispaces.com/AP+Exam+Short+Answer+Questions+Vb&gt;.</w:t>
      </w:r>
    </w:p>
    <w:p w:rsidR="004547B8" w:rsidRPr="007603D1" w:rsidRDefault="004547B8" w:rsidP="004547B8">
      <w:pPr>
        <w:pStyle w:val="NoSpacing"/>
        <w:ind w:firstLine="720"/>
        <w:rPr>
          <w:rFonts w:cstheme="minorHAnsi"/>
        </w:rPr>
      </w:pPr>
      <w:proofErr w:type="gramStart"/>
      <w:r w:rsidRPr="007603D1">
        <w:rPr>
          <w:rFonts w:cstheme="minorHAnsi"/>
        </w:rPr>
        <w:t>Wikispaces, n.d. Web.</w:t>
      </w:r>
      <w:proofErr w:type="gramEnd"/>
      <w:r w:rsidRPr="007603D1">
        <w:rPr>
          <w:rFonts w:cstheme="minorHAnsi"/>
        </w:rPr>
        <w:t xml:space="preserve"> 9 Apr 2011. &lt;http://wikifreccia.wikispaces.com/AP+Exam+Short+Answer+Questions+1&gt;. </w:t>
      </w:r>
    </w:p>
    <w:p w:rsidR="004547B8" w:rsidRPr="007603D1" w:rsidRDefault="004547B8" w:rsidP="004547B8">
      <w:pPr>
        <w:pStyle w:val="NoSpacing"/>
        <w:ind w:firstLine="720"/>
        <w:rPr>
          <w:rFonts w:cstheme="minorHAnsi"/>
        </w:rPr>
      </w:pPr>
      <w:r w:rsidRPr="007603D1">
        <w:rPr>
          <w:rFonts w:cstheme="minorHAnsi"/>
        </w:rPr>
        <w:t>Wilson, James. "The Presidency." American Government. 9th. 1. USA: Houghton Mifflin</w:t>
      </w:r>
    </w:p>
    <w:p w:rsidR="0047028F" w:rsidRDefault="0047028F" w:rsidP="0047028F">
      <w:pPr>
        <w:pStyle w:val="NoSpacing"/>
        <w:rPr>
          <w:rFonts w:cstheme="minorHAnsi"/>
        </w:rPr>
      </w:pPr>
      <w:r w:rsidRPr="00DC7AAD">
        <w:rPr>
          <w:rFonts w:cstheme="minorHAnsi"/>
        </w:rPr>
        <w:t xml:space="preserve">Wilson, James Q., and John J. DiIulio, Jr. </w:t>
      </w:r>
      <w:r w:rsidRPr="00DC7AAD">
        <w:rPr>
          <w:rFonts w:cstheme="minorHAnsi"/>
          <w:i/>
          <w:iCs/>
        </w:rPr>
        <w:t>American Government</w:t>
      </w:r>
      <w:r w:rsidRPr="00DC7AAD">
        <w:rPr>
          <w:rFonts w:cstheme="minorHAnsi"/>
        </w:rPr>
        <w:t>. 9th ed. Boston: Houghton Mifflin, 2004.</w:t>
      </w:r>
    </w:p>
    <w:p w:rsidR="0047028F" w:rsidRPr="00DC7AAD" w:rsidRDefault="0047028F" w:rsidP="0047028F">
      <w:pPr>
        <w:pStyle w:val="NoSpacing"/>
        <w:ind w:firstLine="720"/>
        <w:rPr>
          <w:rFonts w:cstheme="minorHAnsi"/>
        </w:rPr>
      </w:pPr>
      <w:r w:rsidRPr="00DC7AAD">
        <w:rPr>
          <w:rFonts w:cstheme="minorHAnsi"/>
        </w:rPr>
        <w:t xml:space="preserve">Print. </w:t>
      </w:r>
    </w:p>
    <w:p w:rsidR="004547B8" w:rsidRDefault="004547B8" w:rsidP="00C222E7">
      <w:pPr>
        <w:pStyle w:val="NoSpacing"/>
      </w:pPr>
    </w:p>
    <w:p w:rsidR="004547B8" w:rsidRDefault="004547B8" w:rsidP="00C222E7">
      <w:pPr>
        <w:pStyle w:val="NoSpacing"/>
      </w:pPr>
    </w:p>
    <w:p w:rsidR="004547B8" w:rsidRDefault="004547B8" w:rsidP="00C222E7">
      <w:pPr>
        <w:pStyle w:val="NoSpacing"/>
      </w:pPr>
    </w:p>
    <w:p w:rsidR="004547B8" w:rsidRPr="007603D1" w:rsidRDefault="004547B8" w:rsidP="007603D1">
      <w:pPr>
        <w:pStyle w:val="NoSpacing"/>
      </w:pPr>
    </w:p>
    <w:p w:rsidR="004547B8" w:rsidRPr="007603D1" w:rsidRDefault="004547B8" w:rsidP="007603D1">
      <w:pPr>
        <w:pStyle w:val="NoSpacing"/>
        <w:sectPr w:rsidR="004547B8" w:rsidRPr="007603D1">
          <w:type w:val="continuous"/>
          <w:pgSz w:w="12240" w:h="15840"/>
          <w:pgMar w:top="1440" w:right="1440" w:bottom="1440" w:left="1440" w:gutter="0"/>
          <w:docGrid w:linePitch="360"/>
        </w:sectPr>
      </w:pPr>
    </w:p>
    <w:p w:rsidR="00C222E7" w:rsidRDefault="00C222E7" w:rsidP="00C222E7">
      <w:pPr>
        <w:pStyle w:val="NoSpacing"/>
      </w:pPr>
    </w:p>
    <w:p w:rsidR="00C222E7" w:rsidRPr="00C222E7" w:rsidRDefault="00C222E7" w:rsidP="00C222E7">
      <w:pPr>
        <w:pStyle w:val="NoSpacing"/>
      </w:pPr>
    </w:p>
    <w:sectPr w:rsidR="00C222E7" w:rsidRPr="00C222E7" w:rsidSect="00C222E7">
      <w:type w:val="continuous"/>
      <w:pgSz w:w="12240" w:h="15840"/>
      <w:pgMar w:top="1440" w:right="1440" w:bottom="1440" w:left="1440" w:gutter="0"/>
      <w:cols w:num="2"/>
      <w:docGrid w:linePitch="360"/>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67621" w:rsidRDefault="00267621" w:rsidP="001D5F42">
      <w:pPr>
        <w:spacing w:after="0" w:line="240" w:lineRule="auto"/>
      </w:pPr>
      <w:r>
        <w:separator/>
      </w:r>
    </w:p>
  </w:endnote>
  <w:endnote w:type="continuationSeparator" w:id="0">
    <w:p w:rsidR="00267621" w:rsidRDefault="00267621" w:rsidP="001D5F4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00000000" w:usb2="00010000" w:usb3="00000000" w:csb0="80000000" w:csb1="00000000"/>
  </w:font>
  <w:font w:name="Calibri">
    <w:panose1 w:val="020F05020202040302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67621" w:rsidRDefault="00267621" w:rsidP="001D5F42">
      <w:pPr>
        <w:spacing w:after="0" w:line="240" w:lineRule="auto"/>
      </w:pPr>
      <w:r>
        <w:separator/>
      </w:r>
    </w:p>
  </w:footnote>
  <w:footnote w:type="continuationSeparator" w:id="0">
    <w:p w:rsidR="00267621" w:rsidRDefault="00267621" w:rsidP="001D5F42">
      <w:pPr>
        <w:spacing w:after="0" w:line="240" w:lineRule="auto"/>
      </w:pPr>
      <w:r>
        <w:continuationSeparator/>
      </w:r>
    </w:p>
  </w:footnote>
</w:footnote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5ABF" w:rsidRDefault="005C5ABF">
    <w:pPr>
      <w:pStyle w:val="Header"/>
    </w:pPr>
  </w:p>
  <w:p w:rsidR="005C5ABF" w:rsidRDefault="005C5ABF">
    <w:pPr>
      <w:pStyle w:val="Header"/>
    </w:pPr>
  </w:p>
</w:hdr>
</file>

<file path=word/header2.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5ABF" w:rsidRDefault="005C5ABF">
    <w:pPr>
      <w:pStyle w:val="Header"/>
    </w:pPr>
    <w:r>
      <w:t>Lakshmi Sastry</w:t>
    </w:r>
  </w:p>
  <w:p w:rsidR="005C5ABF" w:rsidRDefault="005C5ABF">
    <w:pPr>
      <w:pStyle w:val="Header"/>
    </w:pPr>
    <w:r>
      <w:t>Amy Halfen</w:t>
    </w:r>
  </w:p>
  <w:p w:rsidR="005C5ABF" w:rsidRDefault="005C5ABF">
    <w:pPr>
      <w:pStyle w:val="Header"/>
    </w:pPr>
    <w:r>
      <w:t>Kaylynn Hall</w:t>
    </w:r>
  </w:p>
  <w:p w:rsidR="005C5ABF" w:rsidRDefault="005C5ABF">
    <w:pPr>
      <w:pStyle w:val="Header"/>
    </w:pPr>
    <w:r>
      <w:t>Sarah Stidham</w:t>
    </w:r>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8D96B38"/>
    <w:multiLevelType w:val="hybridMultilevel"/>
    <w:tmpl w:val="4F5872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40E0EF5"/>
    <w:multiLevelType w:val="hybridMultilevel"/>
    <w:tmpl w:val="0E5A02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1B1306A"/>
    <w:multiLevelType w:val="hybridMultilevel"/>
    <w:tmpl w:val="F9E21866"/>
    <w:lvl w:ilvl="0" w:tplc="04090001">
      <w:start w:val="1"/>
      <w:numFmt w:val="bullet"/>
      <w:lvlText w:val=""/>
      <w:lvlJc w:val="left"/>
      <w:pPr>
        <w:ind w:left="750" w:hanging="360"/>
      </w:pPr>
      <w:rPr>
        <w:rFonts w:ascii="Symbol" w:hAnsi="Symbol" w:hint="default"/>
      </w:rPr>
    </w:lvl>
    <w:lvl w:ilvl="1" w:tplc="04090003" w:tentative="1">
      <w:start w:val="1"/>
      <w:numFmt w:val="bullet"/>
      <w:lvlText w:val="o"/>
      <w:lvlJc w:val="left"/>
      <w:pPr>
        <w:ind w:left="1470" w:hanging="360"/>
      </w:pPr>
      <w:rPr>
        <w:rFonts w:ascii="Courier New" w:hAnsi="Courier New" w:cs="Courier New" w:hint="default"/>
      </w:rPr>
    </w:lvl>
    <w:lvl w:ilvl="2" w:tplc="04090005" w:tentative="1">
      <w:start w:val="1"/>
      <w:numFmt w:val="bullet"/>
      <w:lvlText w:val=""/>
      <w:lvlJc w:val="left"/>
      <w:pPr>
        <w:ind w:left="2190" w:hanging="360"/>
      </w:pPr>
      <w:rPr>
        <w:rFonts w:ascii="Wingdings" w:hAnsi="Wingdings" w:hint="default"/>
      </w:rPr>
    </w:lvl>
    <w:lvl w:ilvl="3" w:tplc="04090001" w:tentative="1">
      <w:start w:val="1"/>
      <w:numFmt w:val="bullet"/>
      <w:lvlText w:val=""/>
      <w:lvlJc w:val="left"/>
      <w:pPr>
        <w:ind w:left="2910" w:hanging="360"/>
      </w:pPr>
      <w:rPr>
        <w:rFonts w:ascii="Symbol" w:hAnsi="Symbol" w:hint="default"/>
      </w:rPr>
    </w:lvl>
    <w:lvl w:ilvl="4" w:tplc="04090003" w:tentative="1">
      <w:start w:val="1"/>
      <w:numFmt w:val="bullet"/>
      <w:lvlText w:val="o"/>
      <w:lvlJc w:val="left"/>
      <w:pPr>
        <w:ind w:left="3630" w:hanging="360"/>
      </w:pPr>
      <w:rPr>
        <w:rFonts w:ascii="Courier New" w:hAnsi="Courier New" w:cs="Courier New" w:hint="default"/>
      </w:rPr>
    </w:lvl>
    <w:lvl w:ilvl="5" w:tplc="04090005" w:tentative="1">
      <w:start w:val="1"/>
      <w:numFmt w:val="bullet"/>
      <w:lvlText w:val=""/>
      <w:lvlJc w:val="left"/>
      <w:pPr>
        <w:ind w:left="4350" w:hanging="360"/>
      </w:pPr>
      <w:rPr>
        <w:rFonts w:ascii="Wingdings" w:hAnsi="Wingdings" w:hint="default"/>
      </w:rPr>
    </w:lvl>
    <w:lvl w:ilvl="6" w:tplc="04090001" w:tentative="1">
      <w:start w:val="1"/>
      <w:numFmt w:val="bullet"/>
      <w:lvlText w:val=""/>
      <w:lvlJc w:val="left"/>
      <w:pPr>
        <w:ind w:left="5070" w:hanging="360"/>
      </w:pPr>
      <w:rPr>
        <w:rFonts w:ascii="Symbol" w:hAnsi="Symbol" w:hint="default"/>
      </w:rPr>
    </w:lvl>
    <w:lvl w:ilvl="7" w:tplc="04090003" w:tentative="1">
      <w:start w:val="1"/>
      <w:numFmt w:val="bullet"/>
      <w:lvlText w:val="o"/>
      <w:lvlJc w:val="left"/>
      <w:pPr>
        <w:ind w:left="5790" w:hanging="360"/>
      </w:pPr>
      <w:rPr>
        <w:rFonts w:ascii="Courier New" w:hAnsi="Courier New" w:cs="Courier New" w:hint="default"/>
      </w:rPr>
    </w:lvl>
    <w:lvl w:ilvl="8" w:tplc="04090005" w:tentative="1">
      <w:start w:val="1"/>
      <w:numFmt w:val="bullet"/>
      <w:lvlText w:val=""/>
      <w:lvlJc w:val="left"/>
      <w:pPr>
        <w:ind w:left="6510" w:hanging="360"/>
      </w:pPr>
      <w:rPr>
        <w:rFonts w:ascii="Wingdings" w:hAnsi="Wingdings" w:hint="default"/>
      </w:rPr>
    </w:lvl>
  </w:abstractNum>
  <w:abstractNum w:abstractNumId="3">
    <w:nsid w:val="5A1116C6"/>
    <w:multiLevelType w:val="hybridMultilevel"/>
    <w:tmpl w:val="DB8ACA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1"/>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oNotTrackMoves/>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C222E7"/>
    <w:rsid w:val="00022F7D"/>
    <w:rsid w:val="00034AA5"/>
    <w:rsid w:val="000E63E4"/>
    <w:rsid w:val="00101909"/>
    <w:rsid w:val="001D5F42"/>
    <w:rsid w:val="00265E5B"/>
    <w:rsid w:val="00267621"/>
    <w:rsid w:val="002859ED"/>
    <w:rsid w:val="002C7E88"/>
    <w:rsid w:val="002E1BA8"/>
    <w:rsid w:val="00320B51"/>
    <w:rsid w:val="00337776"/>
    <w:rsid w:val="00372EF5"/>
    <w:rsid w:val="0039680D"/>
    <w:rsid w:val="00435193"/>
    <w:rsid w:val="004547B8"/>
    <w:rsid w:val="0047028F"/>
    <w:rsid w:val="004B37BC"/>
    <w:rsid w:val="004C0D53"/>
    <w:rsid w:val="004D38B3"/>
    <w:rsid w:val="0051558B"/>
    <w:rsid w:val="005A14BC"/>
    <w:rsid w:val="005B0ED3"/>
    <w:rsid w:val="005C5ABF"/>
    <w:rsid w:val="00657C27"/>
    <w:rsid w:val="006661A8"/>
    <w:rsid w:val="006D07BE"/>
    <w:rsid w:val="006E1D42"/>
    <w:rsid w:val="00710295"/>
    <w:rsid w:val="00751847"/>
    <w:rsid w:val="007603D1"/>
    <w:rsid w:val="007A61DF"/>
    <w:rsid w:val="007D70F2"/>
    <w:rsid w:val="00807160"/>
    <w:rsid w:val="00817384"/>
    <w:rsid w:val="008F26E2"/>
    <w:rsid w:val="008F7CA4"/>
    <w:rsid w:val="00977A2E"/>
    <w:rsid w:val="009A6167"/>
    <w:rsid w:val="009B14B7"/>
    <w:rsid w:val="00AB188E"/>
    <w:rsid w:val="00AC2C98"/>
    <w:rsid w:val="00B05ADC"/>
    <w:rsid w:val="00B96E8A"/>
    <w:rsid w:val="00BE35BF"/>
    <w:rsid w:val="00C222E7"/>
    <w:rsid w:val="00CE068E"/>
    <w:rsid w:val="00D41399"/>
    <w:rsid w:val="00D867DE"/>
    <w:rsid w:val="00D96075"/>
    <w:rsid w:val="00DD71B5"/>
    <w:rsid w:val="00E13D43"/>
    <w:rsid w:val="00E66933"/>
    <w:rsid w:val="00EA0263"/>
    <w:rsid w:val="00EF3C38"/>
    <w:rsid w:val="00F73831"/>
    <w:rsid w:val="00FA50D6"/>
  </w:rsids>
  <m:mathPr>
    <m:mathFont m:val="Mangal"/>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35193"/>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NoSpacing">
    <w:name w:val="No Spacing"/>
    <w:uiPriority w:val="1"/>
    <w:qFormat/>
    <w:rsid w:val="00C222E7"/>
    <w:pPr>
      <w:spacing w:after="0" w:line="240" w:lineRule="auto"/>
    </w:pPr>
  </w:style>
  <w:style w:type="paragraph" w:styleId="ListParagraph">
    <w:name w:val="List Paragraph"/>
    <w:basedOn w:val="Normal"/>
    <w:uiPriority w:val="34"/>
    <w:qFormat/>
    <w:rsid w:val="00C222E7"/>
    <w:pPr>
      <w:ind w:left="720"/>
      <w:contextualSpacing/>
    </w:pPr>
  </w:style>
  <w:style w:type="paragraph" w:styleId="Header">
    <w:name w:val="header"/>
    <w:basedOn w:val="Normal"/>
    <w:link w:val="HeaderChar"/>
    <w:uiPriority w:val="99"/>
    <w:unhideWhenUsed/>
    <w:rsid w:val="001D5F42"/>
    <w:pPr>
      <w:tabs>
        <w:tab w:val="center" w:pos="4680"/>
        <w:tab w:val="right" w:pos="9360"/>
      </w:tabs>
      <w:spacing w:after="0" w:line="240" w:lineRule="auto"/>
    </w:pPr>
  </w:style>
  <w:style w:type="character" w:customStyle="1" w:styleId="HeaderChar">
    <w:name w:val="Header Char"/>
    <w:basedOn w:val="DefaultParagraphFont"/>
    <w:link w:val="Header"/>
    <w:uiPriority w:val="99"/>
    <w:rsid w:val="001D5F42"/>
  </w:style>
  <w:style w:type="paragraph" w:styleId="Footer">
    <w:name w:val="footer"/>
    <w:basedOn w:val="Normal"/>
    <w:link w:val="FooterChar"/>
    <w:uiPriority w:val="99"/>
    <w:semiHidden/>
    <w:unhideWhenUsed/>
    <w:rsid w:val="001D5F42"/>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1D5F42"/>
  </w:style>
  <w:style w:type="paragraph" w:styleId="BalloonText">
    <w:name w:val="Balloon Text"/>
    <w:basedOn w:val="Normal"/>
    <w:link w:val="BalloonTextChar"/>
    <w:uiPriority w:val="99"/>
    <w:semiHidden/>
    <w:unhideWhenUsed/>
    <w:rsid w:val="001D5F4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D5F42"/>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header" Target="header2.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166</TotalTime>
  <Pages>3</Pages>
  <Words>807</Words>
  <Characters>4600</Characters>
  <Application>Microsoft Macintosh Word</Application>
  <DocSecurity>0</DocSecurity>
  <Lines>38</Lines>
  <Paragraphs>9</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5649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Lakshmi</dc:creator>
  <cp:lastModifiedBy>Authorized User</cp:lastModifiedBy>
  <cp:revision>34</cp:revision>
  <cp:lastPrinted>2011-04-12T01:19:00Z</cp:lastPrinted>
  <dcterms:created xsi:type="dcterms:W3CDTF">2011-04-12T00:57:00Z</dcterms:created>
  <dcterms:modified xsi:type="dcterms:W3CDTF">2011-04-21T11:51:00Z</dcterms:modified>
</cp:coreProperties>
</file>